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52D" w:rsidRPr="006147D1" w:rsidRDefault="00E0352D" w:rsidP="00E0352D">
      <w:pPr>
        <w:jc w:val="center"/>
        <w:rPr>
          <w:b/>
          <w:lang w:val="en-US"/>
        </w:rPr>
      </w:pPr>
    </w:p>
    <w:p w:rsidR="00243E74" w:rsidRDefault="00243E74" w:rsidP="00E0352D">
      <w:pPr>
        <w:jc w:val="center"/>
        <w:rPr>
          <w:rFonts w:ascii="Noto Sans" w:hAnsi="Noto Sans"/>
          <w:b/>
          <w:color w:val="7F0E0A"/>
          <w:sz w:val="26"/>
          <w:szCs w:val="16"/>
        </w:rPr>
      </w:pPr>
      <w:r w:rsidRPr="00E0352D">
        <w:rPr>
          <w:rFonts w:ascii="Noto Sans" w:hAnsi="Noto Sans"/>
          <w:b/>
          <w:color w:val="7F0E0A"/>
          <w:sz w:val="26"/>
          <w:szCs w:val="16"/>
        </w:rPr>
        <w:t xml:space="preserve">Прайс-лист на услуги порошковой покраски </w:t>
      </w:r>
      <w:r>
        <w:rPr>
          <w:rFonts w:ascii="Noto Sans" w:hAnsi="Noto Sans"/>
          <w:b/>
          <w:color w:val="7F0E0A"/>
          <w:sz w:val="26"/>
          <w:szCs w:val="16"/>
        </w:rPr>
        <w:t xml:space="preserve">элементов </w:t>
      </w:r>
    </w:p>
    <w:p w:rsidR="00AF67B5" w:rsidRDefault="00243E74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  <w:proofErr w:type="gramStart"/>
      <w:r>
        <w:rPr>
          <w:rFonts w:ascii="Noto Sans" w:hAnsi="Noto Sans"/>
          <w:b/>
          <w:color w:val="7F0E0A"/>
          <w:sz w:val="26"/>
          <w:szCs w:val="16"/>
        </w:rPr>
        <w:t>водосточных</w:t>
      </w:r>
      <w:proofErr w:type="gramEnd"/>
      <w:r>
        <w:rPr>
          <w:rFonts w:ascii="Noto Sans" w:hAnsi="Noto Sans"/>
          <w:b/>
          <w:color w:val="7F0E0A"/>
          <w:sz w:val="26"/>
          <w:szCs w:val="16"/>
        </w:rPr>
        <w:t xml:space="preserve"> систем</w:t>
      </w:r>
      <w:r w:rsidR="00C6435F">
        <w:rPr>
          <w:rFonts w:ascii="Noto Sans" w:hAnsi="Noto Sans"/>
          <w:b/>
          <w:color w:val="7F0E0A"/>
          <w:sz w:val="26"/>
          <w:szCs w:val="16"/>
        </w:rPr>
        <w:t xml:space="preserve"> </w:t>
      </w:r>
      <w:r w:rsidR="00FD1DDF">
        <w:rPr>
          <w:rFonts w:ascii="Noto Sans" w:hAnsi="Noto Sans"/>
          <w:b/>
          <w:color w:val="7F0E0A"/>
          <w:sz w:val="26"/>
          <w:szCs w:val="16"/>
        </w:rPr>
        <w:t>*</w:t>
      </w:r>
    </w:p>
    <w:p w:rsidR="00F57170" w:rsidRDefault="00F57170" w:rsidP="00E0352D">
      <w:pPr>
        <w:jc w:val="center"/>
        <w:rPr>
          <w:rFonts w:ascii="Noto Sans" w:hAnsi="Noto Sans" w:hint="eastAsia"/>
          <w:b/>
          <w:color w:val="7F0E0A"/>
          <w:sz w:val="26"/>
          <w:szCs w:val="16"/>
        </w:rPr>
      </w:pPr>
    </w:p>
    <w:p w:rsidR="00F44AAB" w:rsidRPr="00F44AAB" w:rsidRDefault="00242BD7" w:rsidP="00F44AAB">
      <w:pPr>
        <w:ind w:firstLine="709"/>
        <w:rPr>
          <w:rFonts w:ascii="Noto Sans" w:hAnsi="Noto Sans" w:hint="eastAsia"/>
          <w:b/>
          <w:color w:val="7F0E0A"/>
          <w:szCs w:val="16"/>
        </w:rPr>
      </w:pPr>
      <w:r>
        <w:rPr>
          <w:rFonts w:ascii="Noto Sans" w:hAnsi="Noto Sans" w:hint="eastAsia"/>
          <w:b/>
          <w:noProof/>
          <w:color w:val="7F0E0A"/>
          <w:szCs w:val="16"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10pt" to="459.1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" strokecolor="#7f7f7f [1612]" strokeweight="1pt">
            <v:shadow on="t" color="black" opacity="24903f" origin=",.5" offset="0,.55556mm"/>
          </v:line>
        </w:pict>
      </w:r>
    </w:p>
    <w:p w:rsidR="00DC465A" w:rsidRPr="00243E74" w:rsidRDefault="00243E74" w:rsidP="00243E74">
      <w:pPr>
        <w:ind w:firstLine="709"/>
        <w:jc w:val="both"/>
        <w:rPr>
          <w:rFonts w:ascii="Noto Sans" w:hAnsi="Noto Sans" w:hint="eastAsia"/>
          <w:szCs w:val="16"/>
        </w:rPr>
      </w:pPr>
      <w:r w:rsidRPr="00BD2EA9">
        <w:rPr>
          <w:rFonts w:ascii="Noto Sans" w:hAnsi="Noto Sans" w:cstheme="minorHAnsi"/>
          <w:sz w:val="20"/>
          <w:szCs w:val="20"/>
        </w:rPr>
        <w:t>Обращаем Ваше внимание, что расценки</w:t>
      </w:r>
      <w:r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приведенные в прайс-листе</w:t>
      </w:r>
      <w:r>
        <w:rPr>
          <w:rFonts w:ascii="Noto Sans" w:hAnsi="Noto Sans" w:cstheme="minorHAnsi"/>
          <w:sz w:val="20"/>
          <w:szCs w:val="20"/>
        </w:rPr>
        <w:t>,</w:t>
      </w:r>
      <w:r w:rsidRPr="00BD2EA9">
        <w:rPr>
          <w:rFonts w:ascii="Noto Sans" w:hAnsi="Noto Sans" w:cstheme="minorHAnsi"/>
          <w:sz w:val="20"/>
          <w:szCs w:val="20"/>
        </w:rPr>
        <w:t xml:space="preserve"> </w:t>
      </w:r>
      <w:r>
        <w:rPr>
          <w:rFonts w:ascii="Noto Sans" w:hAnsi="Noto Sans" w:cstheme="minorHAnsi"/>
          <w:sz w:val="20"/>
          <w:szCs w:val="20"/>
        </w:rPr>
        <w:t xml:space="preserve">носят приблизительный характер, т.к. на них оказывает влияние большое количество факторов (цвет, размер партии, тип металла, сложность технического задания, конфигурация изделия и пр.), </w:t>
      </w:r>
      <w:r w:rsidRPr="00BD2EA9">
        <w:rPr>
          <w:rFonts w:ascii="Noto Sans" w:hAnsi="Noto Sans" w:cstheme="minorHAnsi"/>
          <w:sz w:val="20"/>
          <w:szCs w:val="20"/>
        </w:rPr>
        <w:t xml:space="preserve">для точного расчета стоимости работ направьте заявку нашим менеджерам и в максимально короткие сроки </w:t>
      </w:r>
      <w:r>
        <w:rPr>
          <w:rFonts w:ascii="Noto Sans" w:hAnsi="Noto Sans" w:cstheme="minorHAnsi"/>
          <w:sz w:val="20"/>
          <w:szCs w:val="20"/>
        </w:rPr>
        <w:t xml:space="preserve">мы </w:t>
      </w:r>
      <w:r w:rsidRPr="00BD2EA9">
        <w:rPr>
          <w:rFonts w:ascii="Noto Sans" w:hAnsi="Noto Sans" w:cstheme="minorHAnsi"/>
          <w:sz w:val="20"/>
          <w:szCs w:val="20"/>
        </w:rPr>
        <w:t>подготовим для Вас</w:t>
      </w:r>
      <w:r>
        <w:rPr>
          <w:rFonts w:ascii="Noto Sans" w:hAnsi="Noto Sans" w:cstheme="minorHAnsi"/>
          <w:sz w:val="20"/>
          <w:szCs w:val="20"/>
        </w:rPr>
        <w:t xml:space="preserve"> индивидуальное</w:t>
      </w:r>
      <w:r w:rsidRPr="00BD2EA9">
        <w:rPr>
          <w:rFonts w:ascii="Noto Sans" w:hAnsi="Noto Sans" w:cstheme="minorHAnsi"/>
          <w:sz w:val="20"/>
          <w:szCs w:val="20"/>
        </w:rPr>
        <w:t xml:space="preserve"> коммерческое предложение.</w:t>
      </w:r>
      <w:r w:rsidR="00DC465A">
        <w:rPr>
          <w:rFonts w:ascii="Noto Sans" w:hAnsi="Noto Sans" w:cstheme="minorHAnsi"/>
          <w:sz w:val="20"/>
          <w:szCs w:val="20"/>
        </w:rPr>
        <w:t xml:space="preserve"> </w:t>
      </w:r>
    </w:p>
    <w:p w:rsidR="00F44AAB" w:rsidRPr="007A18E8" w:rsidRDefault="00DC465A" w:rsidP="00DC465A">
      <w:pPr>
        <w:ind w:firstLine="709"/>
        <w:jc w:val="both"/>
        <w:rPr>
          <w:rFonts w:ascii="Noto Sans" w:hAnsi="Noto Sans" w:cstheme="minorHAnsi" w:hint="eastAsia"/>
          <w:b/>
          <w:sz w:val="20"/>
          <w:szCs w:val="20"/>
        </w:rPr>
      </w:pPr>
      <w:r w:rsidRPr="007A18E8">
        <w:rPr>
          <w:rFonts w:ascii="Noto Sans" w:hAnsi="Noto Sans" w:cstheme="minorHAnsi"/>
          <w:b/>
          <w:sz w:val="20"/>
          <w:szCs w:val="20"/>
        </w:rPr>
        <w:t>Стоимость услуг рассчитывается индивидуально для каждого конкретного заказа. Для подготовки коммерческого предложения направьте, пожалуйста, заявку нашим менеджерам.</w:t>
      </w:r>
    </w:p>
    <w:p w:rsidR="00F44AAB" w:rsidRPr="00BD2EA9" w:rsidRDefault="00242BD7" w:rsidP="00F44AAB">
      <w:pPr>
        <w:ind w:firstLine="709"/>
        <w:rPr>
          <w:rFonts w:ascii="Noto Sans" w:hAnsi="Noto Sans" w:hint="eastAsia"/>
          <w:sz w:val="22"/>
        </w:rPr>
      </w:pPr>
      <w:r>
        <w:rPr>
          <w:rFonts w:ascii="Noto Sans" w:hAnsi="Noto Sans" w:hint="eastAsia"/>
          <w:b/>
          <w:noProof/>
          <w:color w:val="7F0E0A"/>
          <w:szCs w:val="16"/>
        </w:rPr>
        <w:pict>
          <v:line id="Прямая соединительная линия 5" o:spid="_x0000_s1027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8.65pt" to="459.1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" strokecolor="#7f7f7f [1612]" strokeweight="1pt">
            <v:shadow on="t" color="black" opacity="24903f" origin=",.5" offset="0,.55556mm"/>
          </v:line>
        </w:pict>
      </w:r>
    </w:p>
    <w:p w:rsidR="00E0352D" w:rsidRDefault="00E0352D" w:rsidP="00E0352D">
      <w:pPr>
        <w:jc w:val="center"/>
        <w:rPr>
          <w:rFonts w:ascii="Noto Sans" w:hAnsi="Noto Sans" w:hint="eastAsia"/>
          <w:b/>
          <w:color w:val="7F0E0A"/>
          <w:sz w:val="16"/>
          <w:szCs w:val="16"/>
        </w:rPr>
      </w:pPr>
    </w:p>
    <w:tbl>
      <w:tblPr>
        <w:tblW w:w="5001" w:type="pct"/>
        <w:tbl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BFBFBF" w:themeColor="background1" w:themeShade="BF"/>
          <w:right w:val="single" w:sz="8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4362"/>
        <w:gridCol w:w="990"/>
        <w:gridCol w:w="1282"/>
        <w:gridCol w:w="1274"/>
        <w:gridCol w:w="1488"/>
      </w:tblGrid>
      <w:tr w:rsidR="002C5C5F" w:rsidRPr="00337963" w:rsidTr="004A05EA">
        <w:trPr>
          <w:trHeight w:val="20"/>
        </w:trPr>
        <w:tc>
          <w:tcPr>
            <w:tcW w:w="5000" w:type="pct"/>
            <w:gridSpan w:val="5"/>
            <w:shd w:val="clear" w:color="auto" w:fill="B00000"/>
            <w:vAlign w:val="center"/>
          </w:tcPr>
          <w:p w:rsidR="002C5C5F" w:rsidRDefault="002C5C5F" w:rsidP="004A05E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Стоимость услуг по порошковой покраске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B00000"/>
            <w:vAlign w:val="center"/>
            <w:hideMark/>
          </w:tcPr>
          <w:p w:rsidR="002C5C5F" w:rsidRPr="00337963" w:rsidRDefault="002C5C5F" w:rsidP="004A05E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 w:rsidRPr="00337963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Наименование изделия</w:t>
            </w:r>
          </w:p>
        </w:tc>
        <w:tc>
          <w:tcPr>
            <w:tcW w:w="527" w:type="pct"/>
            <w:shd w:val="clear" w:color="auto" w:fill="B00000"/>
            <w:vAlign w:val="center"/>
            <w:hideMark/>
          </w:tcPr>
          <w:p w:rsidR="002C5C5F" w:rsidRPr="00337963" w:rsidRDefault="002C5C5F" w:rsidP="004A05E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Базовая </w:t>
            </w:r>
            <w:r w:rsidRPr="00337963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цена</w:t>
            </w:r>
            <w:r w:rsidRPr="00E1277F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(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d</w:t>
            </w:r>
            <w:r w:rsidRPr="00E1277F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&lt;=150)</w:t>
            </w:r>
            <w:r w:rsidRPr="00337963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, руб.</w:t>
            </w:r>
            <w:r w:rsidRPr="00E1277F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/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шт.</w:t>
            </w:r>
          </w:p>
        </w:tc>
        <w:tc>
          <w:tcPr>
            <w:tcW w:w="682" w:type="pct"/>
            <w:shd w:val="clear" w:color="auto" w:fill="B00000"/>
            <w:vAlign w:val="center"/>
            <w:hideMark/>
          </w:tcPr>
          <w:p w:rsidR="002C5C5F" w:rsidRDefault="002C5C5F" w:rsidP="004A05E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proofErr w:type="spellStart"/>
            <w:proofErr w:type="gramStart"/>
            <w:r w:rsidRPr="00337963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доп</w:t>
            </w:r>
            <w:proofErr w:type="spellEnd"/>
            <w:proofErr w:type="gramEnd"/>
            <w:r w:rsidRPr="00337963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% к базовой цене</w:t>
            </w:r>
          </w:p>
          <w:p w:rsidR="002C5C5F" w:rsidRPr="00337963" w:rsidRDefault="002C5C5F" w:rsidP="004A05E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при</w:t>
            </w:r>
            <w:proofErr w:type="gramEnd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150 </w:t>
            </w:r>
            <w:r w:rsidRPr="0018797B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&lt;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d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Pr="0018797B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&lt;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250</w:t>
            </w:r>
          </w:p>
        </w:tc>
        <w:tc>
          <w:tcPr>
            <w:tcW w:w="678" w:type="pct"/>
            <w:shd w:val="clear" w:color="auto" w:fill="B00000"/>
            <w:vAlign w:val="center"/>
          </w:tcPr>
          <w:p w:rsidR="002C5C5F" w:rsidRDefault="002C5C5F" w:rsidP="004A05E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proofErr w:type="spellStart"/>
            <w:proofErr w:type="gramStart"/>
            <w:r w:rsidRPr="00337963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доп</w:t>
            </w:r>
            <w:proofErr w:type="spellEnd"/>
            <w:proofErr w:type="gramEnd"/>
            <w:r w:rsidRPr="00337963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% к базовой цене</w:t>
            </w:r>
          </w:p>
          <w:p w:rsidR="002C5C5F" w:rsidRPr="00337963" w:rsidRDefault="002C5C5F" w:rsidP="004A05E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proofErr w:type="gramStart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при</w:t>
            </w:r>
            <w:proofErr w:type="gramEnd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  <w:lang w:val="en-US"/>
              </w:rPr>
              <w:t>d</w:t>
            </w:r>
            <w:r w:rsidRPr="00E1277F"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&gt; </w:t>
            </w:r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250</w:t>
            </w:r>
          </w:p>
        </w:tc>
        <w:tc>
          <w:tcPr>
            <w:tcW w:w="792" w:type="pct"/>
            <w:shd w:val="clear" w:color="auto" w:fill="B00000"/>
            <w:vAlign w:val="center"/>
          </w:tcPr>
          <w:p w:rsidR="002C5C5F" w:rsidRPr="00337963" w:rsidRDefault="002C5C5F" w:rsidP="004A05EA">
            <w:pPr>
              <w:jc w:val="center"/>
              <w:rPr>
                <w:rFonts w:ascii="Noto Sans" w:hAnsi="Noto Sans" w:hint="eastAsia"/>
                <w:b/>
                <w:color w:val="FFFFFF" w:themeColor="background1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>доп</w:t>
            </w:r>
            <w:proofErr w:type="spellEnd"/>
            <w:proofErr w:type="gramEnd"/>
            <w:r>
              <w:rPr>
                <w:rFonts w:ascii="Noto Sans" w:hAnsi="Noto Sans"/>
                <w:b/>
                <w:color w:val="FFFFFF" w:themeColor="background1"/>
                <w:sz w:val="18"/>
                <w:szCs w:val="18"/>
              </w:rPr>
              <w:t xml:space="preserve"> % к базовой цене при окраске нестандартными красками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Воронка желоба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41,30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Колено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37,75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Отвод трубы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37,75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Угол желоба (</w:t>
            </w:r>
            <w:proofErr w:type="spellStart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внутр</w:t>
            </w:r>
            <w:proofErr w:type="spellEnd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/</w:t>
            </w:r>
            <w:proofErr w:type="spellStart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наружн</w:t>
            </w:r>
            <w:proofErr w:type="spellEnd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55,45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 xml:space="preserve">Угол желоба 135 </w:t>
            </w:r>
            <w:proofErr w:type="spellStart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гр</w:t>
            </w:r>
            <w:proofErr w:type="spellEnd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внутр</w:t>
            </w:r>
            <w:proofErr w:type="spellEnd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/</w:t>
            </w:r>
            <w:proofErr w:type="spellStart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наружн</w:t>
            </w:r>
            <w:proofErr w:type="spellEnd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64,90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Заглушка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11,80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Паук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9,30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Соединитель желоба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15,30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Соединитель трубы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21,20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Крюк удлиненный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Крюк длинный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12,70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Крюк короткий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9,40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Тройник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53,10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S-обвод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37,75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proofErr w:type="spellStart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Снегозадержатель</w:t>
            </w:r>
            <w:proofErr w:type="spellEnd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 xml:space="preserve"> БИТ (треугольник)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13,20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Хомут трубы с комплектом крепления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17,70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  <w:tc>
          <w:tcPr>
            <w:tcW w:w="678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AE03E5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</w:t>
            </w: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0%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8132C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Труба водосточная (длина 1 м, d90)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67,83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proofErr w:type="spellStart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Жолоб</w:t>
            </w:r>
            <w:proofErr w:type="spellEnd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 xml:space="preserve"> водосточный (длина 1 м, d90)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67,83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Труба водосточная (длина 1 м, d100)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75,36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proofErr w:type="spellStart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Жолоб</w:t>
            </w:r>
            <w:proofErr w:type="spellEnd"/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 xml:space="preserve"> водосточный (длина 1 м, d100)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75,36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Труба водосточная (длина 1 м, d125)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Желоб водосточный (длина 1 м, d125)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94,20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Труба водосточная (длина 1 м, d150)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113,04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Желоб водосточный (длина 1 м, d150)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113,04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Труба водосточная (длина 1 м, d180)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135,65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Желоб водосточный (длина 1 м, d180)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135,65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Труба водосточная (длина 1 м, d200)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150,72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Желоб водосточный (длина 1 м, d200)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150,72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Труба водосточная (длина 1 м, d220)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165,80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Желоб водосточный (длина 1 м, d220)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165,80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81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Труба водосточная (длина 1 м, d250)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188,40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Желоб водосточный (длина 1 м, d250)</w:t>
            </w:r>
          </w:p>
        </w:tc>
        <w:tc>
          <w:tcPr>
            <w:tcW w:w="527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188,40</w:t>
            </w:r>
          </w:p>
        </w:tc>
        <w:tc>
          <w:tcPr>
            <w:tcW w:w="682" w:type="pct"/>
            <w:shd w:val="clear" w:color="auto" w:fill="auto"/>
            <w:noWrap/>
            <w:vAlign w:val="bottom"/>
            <w:hideMark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678" w:type="pct"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337963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-</w:t>
            </w:r>
          </w:p>
        </w:tc>
        <w:tc>
          <w:tcPr>
            <w:tcW w:w="792" w:type="pct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6139E0"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20%</w:t>
            </w:r>
          </w:p>
        </w:tc>
      </w:tr>
      <w:tr w:rsidR="002C5C5F" w:rsidRPr="00337963" w:rsidTr="004A05EA">
        <w:trPr>
          <w:trHeight w:val="20"/>
        </w:trPr>
        <w:tc>
          <w:tcPr>
            <w:tcW w:w="5000" w:type="pct"/>
            <w:gridSpan w:val="5"/>
            <w:shd w:val="clear" w:color="auto" w:fill="B00000"/>
            <w:noWrap/>
            <w:vAlign w:val="bottom"/>
          </w:tcPr>
          <w:p w:rsidR="002C5C5F" w:rsidRDefault="002C5C5F" w:rsidP="004A05EA">
            <w:pPr>
              <w:jc w:val="center"/>
              <w:rPr>
                <w:rFonts w:ascii="Noto Sans" w:eastAsia="Times New Roman" w:hAnsi="Noto Sans" w:cs="Calibri"/>
                <w:b/>
                <w:color w:val="FFFFFF" w:themeColor="background1"/>
                <w:sz w:val="18"/>
                <w:szCs w:val="18"/>
              </w:rPr>
            </w:pPr>
          </w:p>
          <w:p w:rsidR="002C5C5F" w:rsidRPr="00AE43D9" w:rsidRDefault="002C5C5F" w:rsidP="004A05EA">
            <w:pPr>
              <w:jc w:val="center"/>
              <w:rPr>
                <w:rFonts w:ascii="Noto Sans" w:eastAsia="Times New Roman" w:hAnsi="Noto Sans" w:cs="Calibri"/>
                <w:b/>
                <w:color w:val="000000"/>
                <w:sz w:val="18"/>
                <w:szCs w:val="18"/>
              </w:rPr>
            </w:pPr>
            <w:r w:rsidRPr="00AE43D9">
              <w:rPr>
                <w:rFonts w:ascii="Noto Sans" w:eastAsia="Times New Roman" w:hAnsi="Noto Sans" w:cs="Calibri"/>
                <w:b/>
                <w:color w:val="FFFFFF" w:themeColor="background1"/>
                <w:sz w:val="18"/>
                <w:szCs w:val="18"/>
              </w:rPr>
              <w:t>Стоимость дополнительных услуг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center"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Сверление отверстий</w:t>
            </w:r>
          </w:p>
        </w:tc>
        <w:tc>
          <w:tcPr>
            <w:tcW w:w="1209" w:type="pct"/>
            <w:gridSpan w:val="2"/>
            <w:shd w:val="clear" w:color="auto" w:fill="auto"/>
            <w:noWrap/>
            <w:vAlign w:val="center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1470" w:type="pct"/>
            <w:gridSpan w:val="2"/>
            <w:vAlign w:val="center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center"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Термическая обработка промасленного металла перед покраской</w:t>
            </w:r>
          </w:p>
        </w:tc>
        <w:tc>
          <w:tcPr>
            <w:tcW w:w="1209" w:type="pct"/>
            <w:gridSpan w:val="2"/>
            <w:shd w:val="clear" w:color="auto" w:fill="auto"/>
            <w:noWrap/>
            <w:vAlign w:val="center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proofErr w:type="spellStart"/>
            <w:r w:rsidRPr="00BD2EA9">
              <w:rPr>
                <w:rFonts w:ascii="Noto Sans" w:hAnsi="Noto Sans"/>
                <w:sz w:val="18"/>
                <w:szCs w:val="18"/>
              </w:rPr>
              <w:t>м.пог</w:t>
            </w:r>
            <w:proofErr w:type="spellEnd"/>
            <w:r w:rsidRPr="00BD2EA9">
              <w:rPr>
                <w:rFonts w:ascii="Noto Sans" w:hAnsi="Noto Sans"/>
                <w:sz w:val="18"/>
                <w:szCs w:val="18"/>
              </w:rPr>
              <w:t>.</w:t>
            </w:r>
          </w:p>
        </w:tc>
        <w:tc>
          <w:tcPr>
            <w:tcW w:w="1470" w:type="pct"/>
            <w:gridSpan w:val="2"/>
            <w:vAlign w:val="center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0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center"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proofErr w:type="spellStart"/>
            <w:r w:rsidRPr="00BD2EA9">
              <w:rPr>
                <w:rFonts w:ascii="Noto Sans" w:hAnsi="Noto Sans"/>
                <w:sz w:val="18"/>
                <w:szCs w:val="18"/>
              </w:rPr>
              <w:t>Перекрас</w:t>
            </w:r>
            <w:proofErr w:type="spellEnd"/>
            <w:r w:rsidRPr="00BD2EA9">
              <w:rPr>
                <w:rFonts w:ascii="Noto Sans" w:hAnsi="Noto Sans"/>
                <w:sz w:val="18"/>
                <w:szCs w:val="18"/>
              </w:rPr>
              <w:t xml:space="preserve"> (краска на краску)</w:t>
            </w:r>
          </w:p>
        </w:tc>
        <w:tc>
          <w:tcPr>
            <w:tcW w:w="1209" w:type="pct"/>
            <w:gridSpan w:val="2"/>
            <w:shd w:val="clear" w:color="auto" w:fill="auto"/>
            <w:noWrap/>
            <w:vAlign w:val="center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% к базовой стоимости</w:t>
            </w:r>
          </w:p>
        </w:tc>
        <w:tc>
          <w:tcPr>
            <w:tcW w:w="1470" w:type="pct"/>
            <w:gridSpan w:val="2"/>
            <w:vAlign w:val="center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+ 20%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center"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lastRenderedPageBreak/>
              <w:t>Изготовление образцов 200х200 мм</w:t>
            </w:r>
          </w:p>
        </w:tc>
        <w:tc>
          <w:tcPr>
            <w:tcW w:w="1209" w:type="pct"/>
            <w:gridSpan w:val="2"/>
            <w:shd w:val="clear" w:color="auto" w:fill="auto"/>
            <w:noWrap/>
            <w:vAlign w:val="center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руб.</w:t>
            </w:r>
            <w:r w:rsidRPr="00BD2EA9">
              <w:rPr>
                <w:rFonts w:ascii="Noto Sans" w:hAnsi="Noto Sans"/>
                <w:sz w:val="18"/>
                <w:szCs w:val="18"/>
                <w:lang w:val="en-US"/>
              </w:rPr>
              <w:t>/</w:t>
            </w:r>
            <w:r w:rsidRPr="00BD2EA9">
              <w:rPr>
                <w:rFonts w:ascii="Noto Sans" w:hAnsi="Noto Sans"/>
                <w:sz w:val="18"/>
                <w:szCs w:val="18"/>
              </w:rPr>
              <w:t>шт.</w:t>
            </w:r>
          </w:p>
        </w:tc>
        <w:tc>
          <w:tcPr>
            <w:tcW w:w="1470" w:type="pct"/>
            <w:gridSpan w:val="2"/>
            <w:vAlign w:val="center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BD2EA9">
              <w:rPr>
                <w:rFonts w:ascii="Noto Sans" w:hAnsi="Noto Sans"/>
                <w:sz w:val="18"/>
                <w:szCs w:val="18"/>
              </w:rPr>
              <w:t>500</w:t>
            </w:r>
          </w:p>
        </w:tc>
      </w:tr>
      <w:tr w:rsidR="002C5C5F" w:rsidRPr="00337963" w:rsidTr="004A05EA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noWrap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1F6BD1">
              <w:rPr>
                <w:rFonts w:ascii="Noto Sans" w:eastAsia="Times New Roman" w:hAnsi="Noto Sans" w:cs="Calibri"/>
                <w:b/>
                <w:sz w:val="18"/>
                <w:szCs w:val="18"/>
              </w:rPr>
              <w:t>Сроки исполнения заказов по покраске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Плановый (не счита</w:t>
            </w:r>
            <w:r>
              <w:rPr>
                <w:rFonts w:ascii="Noto Sans" w:hAnsi="Noto Sans"/>
                <w:sz w:val="18"/>
                <w:szCs w:val="18"/>
              </w:rPr>
              <w:t>я</w:t>
            </w:r>
            <w:r w:rsidRPr="00765010">
              <w:rPr>
                <w:rFonts w:ascii="Noto Sans" w:hAnsi="Noto Sans"/>
                <w:sz w:val="18"/>
                <w:szCs w:val="18"/>
              </w:rPr>
              <w:t xml:space="preserve"> дня поступления)</w:t>
            </w:r>
          </w:p>
        </w:tc>
        <w:tc>
          <w:tcPr>
            <w:tcW w:w="1209" w:type="pct"/>
            <w:gridSpan w:val="2"/>
            <w:shd w:val="clear" w:color="auto" w:fill="auto"/>
            <w:noWrap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2-3 рабочих дня</w:t>
            </w:r>
          </w:p>
        </w:tc>
        <w:tc>
          <w:tcPr>
            <w:tcW w:w="1470" w:type="pct"/>
            <w:gridSpan w:val="2"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</w:tcPr>
          <w:p w:rsidR="002C5C5F" w:rsidRPr="00765010" w:rsidRDefault="002C5C5F" w:rsidP="004A05EA">
            <w:pPr>
              <w:rPr>
                <w:rFonts w:ascii="Noto Sans" w:hAnsi="Noto Sans" w:hint="eastAsia"/>
                <w:sz w:val="18"/>
                <w:szCs w:val="18"/>
              </w:rPr>
            </w:pPr>
            <w:r w:rsidRPr="00765010">
              <w:rPr>
                <w:rFonts w:ascii="Noto Sans" w:hAnsi="Noto Sans"/>
                <w:sz w:val="18"/>
                <w:szCs w:val="18"/>
              </w:rPr>
              <w:t>Срочный</w:t>
            </w:r>
          </w:p>
        </w:tc>
        <w:tc>
          <w:tcPr>
            <w:tcW w:w="1209" w:type="pct"/>
            <w:gridSpan w:val="2"/>
            <w:shd w:val="clear" w:color="auto" w:fill="auto"/>
            <w:noWrap/>
            <w:vAlign w:val="bottom"/>
          </w:tcPr>
          <w:p w:rsidR="002C5C5F" w:rsidRPr="00765010" w:rsidRDefault="002C5C5F" w:rsidP="004A05EA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1 день</w:t>
            </w:r>
          </w:p>
        </w:tc>
        <w:tc>
          <w:tcPr>
            <w:tcW w:w="1470" w:type="pct"/>
            <w:gridSpan w:val="2"/>
            <w:vAlign w:val="bottom"/>
          </w:tcPr>
          <w:p w:rsidR="002C5C5F" w:rsidRDefault="002C5C5F" w:rsidP="004A05EA">
            <w:pPr>
              <w:jc w:val="center"/>
              <w:rPr>
                <w:rFonts w:ascii="Noto Sans" w:hAnsi="Noto Sans" w:hint="eastAsia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0% к базовой стоимости</w:t>
            </w:r>
          </w:p>
        </w:tc>
      </w:tr>
      <w:tr w:rsidR="002C5C5F" w:rsidRPr="00337963" w:rsidTr="004A05EA">
        <w:trPr>
          <w:trHeight w:val="20"/>
        </w:trPr>
        <w:tc>
          <w:tcPr>
            <w:tcW w:w="5000" w:type="pct"/>
            <w:gridSpan w:val="5"/>
            <w:shd w:val="clear" w:color="auto" w:fill="BFBFBF" w:themeFill="background1" w:themeFillShade="BF"/>
            <w:noWrap/>
            <w:vAlign w:val="bottom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 w:rsidRPr="001F6BD1">
              <w:rPr>
                <w:rFonts w:ascii="Noto Sans" w:eastAsia="Times New Roman" w:hAnsi="Noto Sans" w:cs="Calibri"/>
                <w:b/>
                <w:sz w:val="18"/>
                <w:szCs w:val="18"/>
              </w:rPr>
              <w:t>Стоимость покраски минимальной партии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до 4,5 м)</w:t>
            </w:r>
          </w:p>
        </w:tc>
        <w:tc>
          <w:tcPr>
            <w:tcW w:w="1209" w:type="pct"/>
            <w:gridSpan w:val="2"/>
            <w:shd w:val="clear" w:color="auto" w:fill="auto"/>
            <w:noWrap/>
            <w:vAlign w:val="center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руб.</w:t>
            </w:r>
          </w:p>
        </w:tc>
        <w:tc>
          <w:tcPr>
            <w:tcW w:w="1470" w:type="pct"/>
            <w:gridSpan w:val="2"/>
            <w:vAlign w:val="center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3 200</w:t>
            </w:r>
          </w:p>
        </w:tc>
      </w:tr>
      <w:tr w:rsidR="002C5C5F" w:rsidRPr="00337963" w:rsidTr="004A05EA">
        <w:trPr>
          <w:trHeight w:val="20"/>
        </w:trPr>
        <w:tc>
          <w:tcPr>
            <w:tcW w:w="2321" w:type="pct"/>
            <w:shd w:val="clear" w:color="auto" w:fill="auto"/>
            <w:noWrap/>
            <w:vAlign w:val="bottom"/>
          </w:tcPr>
          <w:p w:rsidR="002C5C5F" w:rsidRPr="00337963" w:rsidRDefault="002C5C5F" w:rsidP="004A05EA">
            <w:pP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>
              <w:rPr>
                <w:rFonts w:ascii="Noto Sans" w:hAnsi="Noto Sans"/>
                <w:sz w:val="18"/>
                <w:szCs w:val="18"/>
              </w:rPr>
              <w:t>Стоимость минимальной партии (длина изделий от 4,5 м до 7,1 м)</w:t>
            </w:r>
          </w:p>
        </w:tc>
        <w:tc>
          <w:tcPr>
            <w:tcW w:w="1209" w:type="pct"/>
            <w:gridSpan w:val="2"/>
            <w:shd w:val="clear" w:color="auto" w:fill="auto"/>
            <w:noWrap/>
            <w:vAlign w:val="center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руб.</w:t>
            </w:r>
          </w:p>
        </w:tc>
        <w:tc>
          <w:tcPr>
            <w:tcW w:w="1470" w:type="pct"/>
            <w:gridSpan w:val="2"/>
            <w:vAlign w:val="center"/>
          </w:tcPr>
          <w:p w:rsidR="002C5C5F" w:rsidRPr="00337963" w:rsidRDefault="002C5C5F" w:rsidP="004A05EA">
            <w:pPr>
              <w:jc w:val="center"/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</w:pPr>
            <w:r>
              <w:rPr>
                <w:rFonts w:ascii="Noto Sans" w:eastAsia="Times New Roman" w:hAnsi="Noto Sans" w:cs="Calibri"/>
                <w:color w:val="000000"/>
                <w:sz w:val="18"/>
                <w:szCs w:val="18"/>
              </w:rPr>
              <w:t>4 000</w:t>
            </w:r>
          </w:p>
        </w:tc>
      </w:tr>
    </w:tbl>
    <w:p w:rsidR="00E0352D" w:rsidRDefault="00E0352D" w:rsidP="002D54F3">
      <w:pPr>
        <w:rPr>
          <w:rFonts w:ascii="Noto Sans" w:hAnsi="Noto Sans" w:hint="eastAsia"/>
          <w:b/>
        </w:rPr>
      </w:pPr>
      <w:bookmarkStart w:id="0" w:name="_GoBack"/>
      <w:bookmarkEnd w:id="0"/>
    </w:p>
    <w:p w:rsidR="00143982" w:rsidRDefault="00143982" w:rsidP="002D54F3">
      <w:pPr>
        <w:rPr>
          <w:rFonts w:ascii="Noto Sans" w:hAnsi="Noto Sans" w:hint="eastAsia"/>
          <w:b/>
        </w:rPr>
      </w:pPr>
    </w:p>
    <w:p w:rsidR="002D54F3" w:rsidRDefault="002D54F3" w:rsidP="002D54F3">
      <w:pPr>
        <w:rPr>
          <w:rFonts w:ascii="Noto Sans" w:hAnsi="Noto Sans" w:hint="eastAsia"/>
          <w:b/>
          <w:sz w:val="20"/>
        </w:rPr>
      </w:pPr>
      <w:r w:rsidRPr="002D54F3">
        <w:rPr>
          <w:rFonts w:ascii="Noto Sans" w:hAnsi="Noto Sans"/>
          <w:b/>
          <w:sz w:val="20"/>
        </w:rPr>
        <w:t xml:space="preserve">Примечания: </w:t>
      </w:r>
    </w:p>
    <w:p w:rsidR="00FD1DDF" w:rsidRPr="00FD1DDF" w:rsidRDefault="00FD1DDF" w:rsidP="00FD1DDF">
      <w:pPr>
        <w:ind w:left="426"/>
        <w:jc w:val="both"/>
        <w:rPr>
          <w:rFonts w:ascii="Noto Sans" w:hAnsi="Noto Sans" w:hint="eastAsia"/>
          <w:i/>
          <w:sz w:val="20"/>
        </w:rPr>
      </w:pPr>
      <w:r w:rsidRPr="00FD1DDF">
        <w:rPr>
          <w:rFonts w:ascii="Noto Sans" w:hAnsi="Noto Sans"/>
          <w:i/>
          <w:sz w:val="20"/>
        </w:rPr>
        <w:t xml:space="preserve">* В стоимость работ по покраске входят: прием, погрузка/разгрузка, подготовка изделий к покраске (за исключением шпатлевки и </w:t>
      </w:r>
      <w:proofErr w:type="spellStart"/>
      <w:r w:rsidRPr="00FD1DDF">
        <w:rPr>
          <w:rFonts w:ascii="Noto Sans" w:hAnsi="Noto Sans"/>
          <w:i/>
          <w:sz w:val="20"/>
        </w:rPr>
        <w:t>пескоструйно</w:t>
      </w:r>
      <w:proofErr w:type="spellEnd"/>
      <w:r w:rsidRPr="00FD1DDF">
        <w:rPr>
          <w:rFonts w:ascii="Noto Sans" w:hAnsi="Noto Sans"/>
          <w:i/>
          <w:sz w:val="20"/>
        </w:rPr>
        <w:t xml:space="preserve">-абразивной обработки), упаковка в </w:t>
      </w:r>
      <w:proofErr w:type="spellStart"/>
      <w:r w:rsidRPr="00FD1DDF">
        <w:rPr>
          <w:rFonts w:ascii="Noto Sans" w:hAnsi="Noto Sans"/>
          <w:i/>
          <w:sz w:val="20"/>
        </w:rPr>
        <w:t>стре</w:t>
      </w:r>
      <w:r w:rsidR="00D41C9A">
        <w:rPr>
          <w:rFonts w:ascii="Noto Sans" w:hAnsi="Noto Sans"/>
          <w:i/>
          <w:sz w:val="20"/>
        </w:rPr>
        <w:t>т</w:t>
      </w:r>
      <w:r w:rsidRPr="00FD1DDF">
        <w:rPr>
          <w:rFonts w:ascii="Noto Sans" w:hAnsi="Noto Sans"/>
          <w:i/>
          <w:sz w:val="20"/>
        </w:rPr>
        <w:t>ч</w:t>
      </w:r>
      <w:proofErr w:type="spellEnd"/>
      <w:r w:rsidRPr="00FD1DDF">
        <w:rPr>
          <w:rFonts w:ascii="Noto Sans" w:hAnsi="Noto Sans"/>
          <w:i/>
          <w:sz w:val="20"/>
        </w:rPr>
        <w:t>-пленку</w:t>
      </w:r>
      <w:r w:rsidR="00C169AA">
        <w:rPr>
          <w:rFonts w:ascii="Noto Sans" w:hAnsi="Noto Sans"/>
          <w:i/>
          <w:sz w:val="20"/>
        </w:rPr>
        <w:t>;</w:t>
      </w:r>
    </w:p>
    <w:p w:rsidR="002D54F3" w:rsidRDefault="00FD1DD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</w:t>
      </w:r>
      <w:r w:rsidR="008253CA" w:rsidRPr="008253CA">
        <w:rPr>
          <w:rFonts w:ascii="Noto Sans" w:hAnsi="Noto Sans"/>
          <w:i/>
          <w:sz w:val="20"/>
        </w:rPr>
        <w:t>* базо</w:t>
      </w:r>
      <w:r w:rsidR="00907F3F">
        <w:rPr>
          <w:rFonts w:ascii="Noto Sans" w:hAnsi="Noto Sans"/>
          <w:i/>
          <w:sz w:val="20"/>
        </w:rPr>
        <w:t>вая цена, приведена с учетом НДС;</w:t>
      </w:r>
    </w:p>
    <w:p w:rsidR="00907F3F" w:rsidRDefault="00D41C9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***у</w:t>
      </w:r>
      <w:r w:rsidRPr="00D41C9A">
        <w:rPr>
          <w:rFonts w:ascii="Noto Sans" w:hAnsi="Noto Sans"/>
          <w:i/>
          <w:sz w:val="20"/>
        </w:rPr>
        <w:t>паковка изделий, отличающаяся от "стандартной" - обсуждается отдельно</w:t>
      </w:r>
      <w:r w:rsidR="00F57170">
        <w:rPr>
          <w:rFonts w:ascii="Noto Sans" w:hAnsi="Noto Sans"/>
          <w:i/>
          <w:sz w:val="20"/>
        </w:rPr>
        <w:t>;</w:t>
      </w:r>
    </w:p>
    <w:p w:rsidR="00F57170" w:rsidRDefault="00F57170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  <w:r>
        <w:rPr>
          <w:rFonts w:ascii="Noto Sans" w:hAnsi="Noto Sans"/>
          <w:i/>
          <w:sz w:val="20"/>
        </w:rPr>
        <w:t>**** скидки за размер партии, а также для постоянных клиентов обсуждаются индивид</w:t>
      </w:r>
      <w:r w:rsidR="00722945">
        <w:rPr>
          <w:rFonts w:ascii="Noto Sans" w:hAnsi="Noto Sans"/>
          <w:i/>
          <w:sz w:val="20"/>
        </w:rPr>
        <w:t>у</w:t>
      </w:r>
      <w:r>
        <w:rPr>
          <w:rFonts w:ascii="Noto Sans" w:hAnsi="Noto Sans"/>
          <w:i/>
          <w:sz w:val="20"/>
        </w:rPr>
        <w:t>ально.</w:t>
      </w:r>
    </w:p>
    <w:p w:rsidR="00907F3F" w:rsidRDefault="00907F3F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p w:rsidR="008253CA" w:rsidRPr="008253CA" w:rsidRDefault="008253CA" w:rsidP="008253CA">
      <w:pPr>
        <w:pStyle w:val="aa"/>
        <w:ind w:left="426"/>
        <w:jc w:val="both"/>
        <w:rPr>
          <w:rFonts w:ascii="Noto Sans" w:hAnsi="Noto Sans" w:hint="eastAsia"/>
          <w:i/>
          <w:sz w:val="20"/>
        </w:rPr>
      </w:pPr>
    </w:p>
    <w:sectPr w:rsidR="008253CA" w:rsidRPr="008253CA" w:rsidSect="007616AF">
      <w:headerReference w:type="default" r:id="rId8"/>
      <w:footerReference w:type="default" r:id="rId9"/>
      <w:pgSz w:w="11900" w:h="16840"/>
      <w:pgMar w:top="567" w:right="1361" w:bottom="567" w:left="1361" w:header="709" w:footer="9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DD7" w:rsidRDefault="00035DD7" w:rsidP="007616AF">
      <w:r>
        <w:separator/>
      </w:r>
    </w:p>
  </w:endnote>
  <w:endnote w:type="continuationSeparator" w:id="0">
    <w:p w:rsidR="00035DD7" w:rsidRDefault="00035DD7" w:rsidP="00761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Noto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242BD7" w:rsidP="008F7A03">
    <w:pPr>
      <w:pStyle w:val="a5"/>
      <w:pBdr>
        <w:top w:val="single" w:sz="12" w:space="1" w:color="870101"/>
      </w:pBd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3" o:spid="_x0000_s4098" type="#_x0000_t202" style="position:absolute;margin-left:302.45pt;margin-top:6.35pt;width:170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" filled="f" stroked="f">
          <v:textbox>
            <w:txbxContent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Тел.: 8 (495) 645-76-72, 8 (926) 573-44-03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poroshkovaya-okraska.com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info@poroshkovaya-okraska.com</w:t>
                </w:r>
              </w:p>
            </w:txbxContent>
          </v:textbox>
        </v:shape>
      </w:pict>
    </w:r>
    <w:r>
      <w:rPr>
        <w:noProof/>
      </w:rPr>
      <w:pict>
        <v:shape id="Надпись 2" o:spid="_x0000_s4097" type="#_x0000_t202" style="position:absolute;margin-left:-8.35pt;margin-top:6.5pt;width:312.5pt;height:5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" filled="f" stroked="f">
          <v:textbox>
            <w:txbxContent>
              <w:p w:rsidR="00306B9F" w:rsidRPr="007616AF" w:rsidRDefault="00306B9F" w:rsidP="00306B9F">
                <w:pPr>
                  <w:pStyle w:val="a5"/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ООО «ТПК ДСТ-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Колор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» ИНН 7723494481 / КПП 772</w:t>
                </w:r>
                <w:r>
                  <w:rPr>
                    <w:rFonts w:ascii="Noto Sans" w:hAnsi="Noto Sans"/>
                    <w:sz w:val="16"/>
                    <w:szCs w:val="16"/>
                  </w:rPr>
                  <w:t>0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>01001</w:t>
                </w:r>
              </w:p>
              <w:p w:rsidR="00306B9F" w:rsidRPr="007616AF" w:rsidRDefault="00306B9F" w:rsidP="00306B9F">
                <w:pPr>
                  <w:pStyle w:val="a5"/>
                  <w:rPr>
                    <w:rFonts w:ascii="Noto Sans" w:hAnsi="Noto Sans" w:hint="eastAsia"/>
                    <w:sz w:val="16"/>
                    <w:szCs w:val="16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Юр. адрес: 11167</w:t>
                </w:r>
                <w:r>
                  <w:rPr>
                    <w:rFonts w:ascii="Noto Sans" w:hAnsi="Noto Sans"/>
                    <w:sz w:val="16"/>
                    <w:szCs w:val="16"/>
                  </w:rPr>
                  <w:t xml:space="preserve">3, 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 xml:space="preserve"> Москва, ул. 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Салтыковская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, д. 8, стр. 12</w:t>
                </w:r>
                <w:r>
                  <w:rPr>
                    <w:rFonts w:ascii="Noto Sans" w:hAnsi="Noto Sans"/>
                    <w:sz w:val="16"/>
                    <w:szCs w:val="16"/>
                  </w:rPr>
                  <w:t>, пом. 51.1</w:t>
                </w:r>
              </w:p>
              <w:p w:rsidR="00306B9F" w:rsidRPr="007616AF" w:rsidRDefault="00306B9F" w:rsidP="00306B9F">
                <w:pPr>
                  <w:rPr>
                    <w:rFonts w:ascii="Noto Sans" w:hAnsi="Noto Sans" w:hint="eastAsia"/>
                  </w:rPr>
                </w:pPr>
                <w:r w:rsidRPr="007616AF">
                  <w:rPr>
                    <w:rFonts w:ascii="Noto Sans" w:hAnsi="Noto Sans"/>
                    <w:sz w:val="16"/>
                    <w:szCs w:val="16"/>
                  </w:rPr>
                  <w:t>Фактический адрес: 11167</w:t>
                </w:r>
                <w:r>
                  <w:rPr>
                    <w:rFonts w:ascii="Noto Sans" w:hAnsi="Noto Sans"/>
                    <w:sz w:val="16"/>
                    <w:szCs w:val="16"/>
                  </w:rPr>
                  <w:t xml:space="preserve">3, </w:t>
                </w:r>
                <w:r w:rsidRPr="007616AF">
                  <w:rPr>
                    <w:rFonts w:ascii="Noto Sans" w:hAnsi="Noto Sans"/>
                    <w:sz w:val="16"/>
                    <w:szCs w:val="16"/>
                  </w:rPr>
                  <w:t xml:space="preserve"> Москва, ул. </w:t>
                </w:r>
                <w:proofErr w:type="spellStart"/>
                <w:r w:rsidRPr="007616AF">
                  <w:rPr>
                    <w:rFonts w:ascii="Noto Sans" w:hAnsi="Noto Sans"/>
                    <w:sz w:val="16"/>
                    <w:szCs w:val="16"/>
                  </w:rPr>
                  <w:t>Салтыковская</w:t>
                </w:r>
                <w:proofErr w:type="spellEnd"/>
                <w:r w:rsidRPr="007616AF">
                  <w:rPr>
                    <w:rFonts w:ascii="Noto Sans" w:hAnsi="Noto Sans"/>
                    <w:sz w:val="16"/>
                    <w:szCs w:val="16"/>
                  </w:rPr>
                  <w:t>, д. 8, стр. 12</w:t>
                </w:r>
              </w:p>
              <w:p w:rsidR="007616AF" w:rsidRPr="007616AF" w:rsidRDefault="007616AF" w:rsidP="007616AF">
                <w:pPr>
                  <w:rPr>
                    <w:rFonts w:ascii="Noto Sans" w:hAnsi="Noto Sans" w:hint="eastAsia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DD7" w:rsidRDefault="00035DD7" w:rsidP="007616AF">
      <w:r>
        <w:separator/>
      </w:r>
    </w:p>
  </w:footnote>
  <w:footnote w:type="continuationSeparator" w:id="0">
    <w:p w:rsidR="00035DD7" w:rsidRDefault="00035DD7" w:rsidP="007616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6AF" w:rsidRDefault="00242BD7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4" o:spid="_x0000_s4099" type="#_x0000_t202" style="position:absolute;margin-left:364.45pt;margin-top:19.55pt;width:114.5pt;height:2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" stroked="f">
          <v:textbox>
            <w:txbxContent>
              <w:p w:rsidR="000051E0" w:rsidRPr="008F7A03" w:rsidRDefault="000051E0" w:rsidP="000051E0">
                <w:pPr>
                  <w:rPr>
                    <w:rFonts w:ascii="Noto Sans" w:hAnsi="Noto Sans" w:hint="eastAsia"/>
                    <w:b/>
                    <w:color w:val="7F0E0A"/>
                    <w:sz w:val="16"/>
                    <w:szCs w:val="16"/>
                  </w:rPr>
                </w:pPr>
                <w:r w:rsidRPr="008F7A03">
                  <w:rPr>
                    <w:rFonts w:ascii="Noto Sans" w:hAnsi="Noto Sans"/>
                    <w:b/>
                    <w:color w:val="7F0E0A"/>
                    <w:sz w:val="16"/>
                    <w:szCs w:val="16"/>
                  </w:rPr>
                  <w:t>Профессиональная</w:t>
                </w:r>
              </w:p>
              <w:p w:rsidR="000051E0" w:rsidRPr="008F7A03" w:rsidRDefault="000051E0" w:rsidP="000051E0">
                <w:pPr>
                  <w:rPr>
                    <w:rFonts w:ascii="Noto Sans" w:hAnsi="Noto Sans" w:hint="eastAsia"/>
                    <w:b/>
                    <w:color w:val="7F0E0A"/>
                    <w:sz w:val="16"/>
                    <w:szCs w:val="16"/>
                  </w:rPr>
                </w:pPr>
                <w:r w:rsidRPr="008F7A03">
                  <w:rPr>
                    <w:rFonts w:ascii="Noto Sans" w:hAnsi="Noto Sans"/>
                    <w:b/>
                    <w:color w:val="7F0E0A"/>
                    <w:sz w:val="16"/>
                    <w:szCs w:val="16"/>
                  </w:rPr>
                  <w:t>порошковая покраска</w:t>
                </w:r>
              </w:p>
            </w:txbxContent>
          </v:textbox>
        </v:shape>
      </w:pict>
    </w:r>
    <w:r w:rsidR="000051E0">
      <w:rPr>
        <w:noProof/>
      </w:rPr>
      <w:drawing>
        <wp:inline distT="0" distB="0" distL="0" distR="0">
          <wp:extent cx="1548384" cy="899160"/>
          <wp:effectExtent l="0" t="0" r="1270" b="0"/>
          <wp:docPr id="6" name="Изображение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ДСТ бланк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8384" cy="89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FA4EF2"/>
    <w:multiLevelType w:val="hybridMultilevel"/>
    <w:tmpl w:val="9F20FD2A"/>
    <w:lvl w:ilvl="0" w:tplc="FC560DF8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10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616AF"/>
    <w:rsid w:val="000051E0"/>
    <w:rsid w:val="000163BA"/>
    <w:rsid w:val="00033BCB"/>
    <w:rsid w:val="00035DD7"/>
    <w:rsid w:val="000D206C"/>
    <w:rsid w:val="00110802"/>
    <w:rsid w:val="00136F4C"/>
    <w:rsid w:val="0014292A"/>
    <w:rsid w:val="00143982"/>
    <w:rsid w:val="001E738B"/>
    <w:rsid w:val="00230569"/>
    <w:rsid w:val="0024227B"/>
    <w:rsid w:val="00243E74"/>
    <w:rsid w:val="00270280"/>
    <w:rsid w:val="002C5C5F"/>
    <w:rsid w:val="002D54F3"/>
    <w:rsid w:val="00306B9F"/>
    <w:rsid w:val="00442041"/>
    <w:rsid w:val="004941D9"/>
    <w:rsid w:val="004E1670"/>
    <w:rsid w:val="00511937"/>
    <w:rsid w:val="00550031"/>
    <w:rsid w:val="00566403"/>
    <w:rsid w:val="005676D6"/>
    <w:rsid w:val="006147D1"/>
    <w:rsid w:val="00631C86"/>
    <w:rsid w:val="00641578"/>
    <w:rsid w:val="00660CC5"/>
    <w:rsid w:val="006834E1"/>
    <w:rsid w:val="006A3AE5"/>
    <w:rsid w:val="00722945"/>
    <w:rsid w:val="007364FF"/>
    <w:rsid w:val="007616AF"/>
    <w:rsid w:val="00765010"/>
    <w:rsid w:val="007A18E8"/>
    <w:rsid w:val="008253CA"/>
    <w:rsid w:val="008734E0"/>
    <w:rsid w:val="008F6DA4"/>
    <w:rsid w:val="008F7A03"/>
    <w:rsid w:val="00907F3F"/>
    <w:rsid w:val="00993293"/>
    <w:rsid w:val="009D6369"/>
    <w:rsid w:val="00A23985"/>
    <w:rsid w:val="00AB1FBA"/>
    <w:rsid w:val="00AF67B5"/>
    <w:rsid w:val="00B7372C"/>
    <w:rsid w:val="00BD2EA9"/>
    <w:rsid w:val="00BD6347"/>
    <w:rsid w:val="00BE65B3"/>
    <w:rsid w:val="00C169AA"/>
    <w:rsid w:val="00C4425B"/>
    <w:rsid w:val="00C45C72"/>
    <w:rsid w:val="00C56985"/>
    <w:rsid w:val="00C6435F"/>
    <w:rsid w:val="00D0256F"/>
    <w:rsid w:val="00D41C9A"/>
    <w:rsid w:val="00DB2616"/>
    <w:rsid w:val="00DC465A"/>
    <w:rsid w:val="00E0352D"/>
    <w:rsid w:val="00EB3B51"/>
    <w:rsid w:val="00EE1698"/>
    <w:rsid w:val="00F06702"/>
    <w:rsid w:val="00F21BD0"/>
    <w:rsid w:val="00F40444"/>
    <w:rsid w:val="00F44AAB"/>
    <w:rsid w:val="00F57170"/>
    <w:rsid w:val="00FC7479"/>
    <w:rsid w:val="00FD1D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02"/>
    <o:shapelayout v:ext="edit">
      <o:idmap v:ext="edit" data="1"/>
    </o:shapelayout>
  </w:shapeDefaults>
  <w:decimalSymbol w:val=","/>
  <w:listSeparator w:val=";"/>
  <w15:docId w15:val="{B2235EFB-6762-4A5A-A9E4-AA26B9ABB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616AF"/>
  </w:style>
  <w:style w:type="paragraph" w:styleId="a5">
    <w:name w:val="footer"/>
    <w:basedOn w:val="a"/>
    <w:link w:val="a6"/>
    <w:uiPriority w:val="99"/>
    <w:unhideWhenUsed/>
    <w:rsid w:val="007616A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16AF"/>
  </w:style>
  <w:style w:type="paragraph" w:styleId="a7">
    <w:name w:val="Balloon Text"/>
    <w:basedOn w:val="a"/>
    <w:link w:val="a8"/>
    <w:uiPriority w:val="99"/>
    <w:semiHidden/>
    <w:unhideWhenUsed/>
    <w:rsid w:val="007616AF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6AF"/>
    <w:rPr>
      <w:rFonts w:ascii="Lucida Grande CY" w:hAnsi="Lucida Grande CY" w:cs="Lucida Grande CY"/>
      <w:sz w:val="18"/>
      <w:szCs w:val="18"/>
    </w:rPr>
  </w:style>
  <w:style w:type="table" w:styleId="a9">
    <w:name w:val="Table Grid"/>
    <w:basedOn w:val="a1"/>
    <w:uiPriority w:val="59"/>
    <w:rsid w:val="007616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2D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93F461-5E7F-4B68-8A6C-98714E066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Vitaly</dc:creator>
  <cp:lastModifiedBy>User</cp:lastModifiedBy>
  <cp:revision>79</cp:revision>
  <cp:lastPrinted>2017-08-01T16:00:00Z</cp:lastPrinted>
  <dcterms:created xsi:type="dcterms:W3CDTF">2017-05-29T19:09:00Z</dcterms:created>
  <dcterms:modified xsi:type="dcterms:W3CDTF">2018-11-12T15:28:00Z</dcterms:modified>
</cp:coreProperties>
</file>