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13B9" w14:textId="7FCDE19A" w:rsidR="007E063F" w:rsidRDefault="0045016E" w:rsidP="007E063F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>
        <w:rPr>
          <w:rFonts w:ascii="Noto Sans" w:hAnsi="Noto Sans"/>
          <w:b/>
          <w:color w:val="7F0E0A"/>
          <w:sz w:val="26"/>
          <w:szCs w:val="16"/>
        </w:rPr>
        <w:t>Прайс-лист на раздвижные решетки из металла</w:t>
      </w:r>
    </w:p>
    <w:p w14:paraId="4143660A" w14:textId="77777777" w:rsidR="007E063F" w:rsidRDefault="007E063F" w:rsidP="007E063F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51AE728F" w14:textId="77777777" w:rsidR="007E063F" w:rsidRPr="00F44AAB" w:rsidRDefault="007E063F" w:rsidP="007E063F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4377" wp14:editId="2F280C11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94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2C6DCB7D" w14:textId="6E1B4E4B" w:rsidR="007E063F" w:rsidRPr="00BD2EA9" w:rsidRDefault="007E063F" w:rsidP="007E063F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</w:t>
      </w:r>
      <w:r>
        <w:rPr>
          <w:rFonts w:ascii="Noto Sans" w:hAnsi="Noto Sans" w:cstheme="minorHAnsi"/>
          <w:sz w:val="20"/>
          <w:szCs w:val="20"/>
        </w:rPr>
        <w:t>т.к. на них оказывает влияние большое количество факторов (</w:t>
      </w:r>
      <w:r w:rsidR="00F405A0">
        <w:rPr>
          <w:rFonts w:ascii="Noto Sans" w:hAnsi="Noto Sans" w:cstheme="minorHAnsi"/>
          <w:sz w:val="20"/>
          <w:szCs w:val="20"/>
        </w:rPr>
        <w:t>вариант выбранного технического решения, требования к работам по порошковой покраске, необходимость оказания дополнительных услуг (доставка, монтаж и пр.), размер заказа</w:t>
      </w:r>
      <w:r>
        <w:rPr>
          <w:rFonts w:ascii="Noto Sans" w:hAnsi="Noto Sans" w:cstheme="minorHAnsi"/>
          <w:sz w:val="20"/>
          <w:szCs w:val="20"/>
        </w:rPr>
        <w:t xml:space="preserve"> и пр.) </w:t>
      </w:r>
      <w:r w:rsidRPr="00BD2EA9">
        <w:rPr>
          <w:rFonts w:ascii="Noto Sans" w:hAnsi="Noto Sans" w:cstheme="minorHAnsi"/>
          <w:sz w:val="20"/>
          <w:szCs w:val="20"/>
        </w:rPr>
        <w:t xml:space="preserve">для точного расчета стоимости </w:t>
      </w:r>
      <w:r w:rsidR="00F405A0">
        <w:rPr>
          <w:rFonts w:ascii="Noto Sans" w:hAnsi="Noto Sans" w:cstheme="minorHAnsi"/>
          <w:sz w:val="20"/>
          <w:szCs w:val="20"/>
        </w:rPr>
        <w:t>производства изделия по индивидуальному заказу</w:t>
      </w:r>
      <w:r w:rsidRPr="00BD2EA9">
        <w:rPr>
          <w:rFonts w:ascii="Noto Sans" w:hAnsi="Noto Sans" w:cstheme="minorHAnsi"/>
          <w:sz w:val="20"/>
          <w:szCs w:val="20"/>
        </w:rPr>
        <w:t xml:space="preserve">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</w:t>
      </w:r>
      <w:r w:rsidR="00F405A0">
        <w:rPr>
          <w:rFonts w:ascii="Noto Sans" w:hAnsi="Noto Sans" w:cstheme="minorHAnsi"/>
          <w:sz w:val="20"/>
          <w:szCs w:val="20"/>
        </w:rPr>
        <w:t>специальное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14:paraId="0B2457B3" w14:textId="77777777" w:rsidR="007E063F" w:rsidRPr="00BD2EA9" w:rsidRDefault="007E063F" w:rsidP="007E063F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3A7DE" wp14:editId="402BB243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BF8CF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0C4526FA" w14:textId="77777777" w:rsidR="007E063F" w:rsidRDefault="007E063F" w:rsidP="007E063F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14:paraId="6D0EAAC8" w14:textId="77777777" w:rsidR="00571BBE" w:rsidRDefault="00571BBE" w:rsidP="007E063F">
      <w:pPr>
        <w:jc w:val="center"/>
        <w:rPr>
          <w:rFonts w:ascii="Noto Sans" w:hAnsi="Noto Sans" w:hint="eastAsia"/>
          <w:b/>
          <w:color w:val="7F0E0A"/>
          <w:sz w:val="22"/>
          <w:szCs w:val="16"/>
        </w:rPr>
      </w:pPr>
      <w:r w:rsidRPr="00571BBE">
        <w:rPr>
          <w:rFonts w:ascii="Noto Sans" w:hAnsi="Noto Sans"/>
          <w:b/>
          <w:color w:val="7F0E0A"/>
          <w:sz w:val="22"/>
          <w:szCs w:val="16"/>
        </w:rPr>
        <w:t>Пре</w:t>
      </w:r>
      <w:r>
        <w:rPr>
          <w:rFonts w:ascii="Noto Sans" w:hAnsi="Noto Sans"/>
          <w:b/>
          <w:color w:val="7F0E0A"/>
          <w:sz w:val="22"/>
          <w:szCs w:val="16"/>
        </w:rPr>
        <w:t xml:space="preserve">длагаем Вашему вниманию коммерческое предложение </w:t>
      </w:r>
    </w:p>
    <w:p w14:paraId="5ABEDB1A" w14:textId="1653BB23" w:rsidR="00F83329" w:rsidRPr="00571BBE" w:rsidRDefault="00571BBE" w:rsidP="007E063F">
      <w:pPr>
        <w:jc w:val="center"/>
        <w:rPr>
          <w:rFonts w:ascii="Noto Sans" w:hAnsi="Noto Sans" w:hint="eastAsia"/>
          <w:b/>
          <w:color w:val="7F0E0A"/>
          <w:sz w:val="22"/>
          <w:szCs w:val="16"/>
        </w:rPr>
      </w:pPr>
      <w:proofErr w:type="gramStart"/>
      <w:r>
        <w:rPr>
          <w:rFonts w:ascii="Noto Sans" w:hAnsi="Noto Sans"/>
          <w:b/>
          <w:color w:val="7F0E0A"/>
          <w:sz w:val="22"/>
          <w:szCs w:val="16"/>
        </w:rPr>
        <w:t>на</w:t>
      </w:r>
      <w:proofErr w:type="gramEnd"/>
      <w:r>
        <w:rPr>
          <w:rFonts w:ascii="Noto Sans" w:hAnsi="Noto Sans"/>
          <w:b/>
          <w:color w:val="7F0E0A"/>
          <w:sz w:val="22"/>
          <w:szCs w:val="16"/>
        </w:rPr>
        <w:t xml:space="preserve"> основные типовые варианты техническ</w:t>
      </w:r>
      <w:r w:rsidR="00A54203">
        <w:rPr>
          <w:rFonts w:ascii="Noto Sans" w:hAnsi="Noto Sans"/>
          <w:b/>
          <w:color w:val="7F0E0A"/>
          <w:sz w:val="22"/>
          <w:szCs w:val="16"/>
        </w:rPr>
        <w:t>ого</w:t>
      </w:r>
      <w:r>
        <w:rPr>
          <w:rFonts w:ascii="Noto Sans" w:hAnsi="Noto Sans"/>
          <w:b/>
          <w:color w:val="7F0E0A"/>
          <w:sz w:val="22"/>
          <w:szCs w:val="16"/>
        </w:rPr>
        <w:t xml:space="preserve"> исполнения изделий</w:t>
      </w:r>
    </w:p>
    <w:p w14:paraId="66E84A9C" w14:textId="77777777" w:rsidR="00F83329" w:rsidRDefault="00F83329" w:rsidP="007E063F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39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340"/>
      </w:tblGrid>
      <w:tr w:rsidR="005B6CCF" w:rsidRPr="00BD2EA9" w14:paraId="18487F19" w14:textId="77777777" w:rsidTr="00010CCF">
        <w:trPr>
          <w:jc w:val="center"/>
        </w:trPr>
        <w:tc>
          <w:tcPr>
            <w:tcW w:w="9394" w:type="dxa"/>
            <w:gridSpan w:val="4"/>
            <w:shd w:val="clear" w:color="auto" w:fill="B00000"/>
          </w:tcPr>
          <w:p w14:paraId="0DEEABFB" w14:textId="15D6558B" w:rsidR="005B6CCF" w:rsidRPr="00BD2EA9" w:rsidRDefault="005B6CCF" w:rsidP="00B54217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Noto Sans" w:hAnsi="Noto Sans"/>
                <w:b/>
                <w:sz w:val="18"/>
                <w:szCs w:val="18"/>
              </w:rPr>
              <w:t>изготовления раздвижных металлических решеток</w:t>
            </w:r>
          </w:p>
        </w:tc>
      </w:tr>
      <w:tr w:rsidR="005B6CCF" w:rsidRPr="00BD2EA9" w14:paraId="42CF9003" w14:textId="77777777" w:rsidTr="00593A0E">
        <w:trPr>
          <w:jc w:val="center"/>
        </w:trPr>
        <w:tc>
          <w:tcPr>
            <w:tcW w:w="2376" w:type="dxa"/>
            <w:shd w:val="clear" w:color="auto" w:fill="B00000"/>
            <w:vAlign w:val="center"/>
          </w:tcPr>
          <w:p w14:paraId="5DAC1ECA" w14:textId="64752F8D" w:rsidR="005B6CCF" w:rsidRDefault="00F4799E" w:rsidP="00593A0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Параметр</w:t>
            </w:r>
          </w:p>
        </w:tc>
        <w:tc>
          <w:tcPr>
            <w:tcW w:w="2410" w:type="dxa"/>
            <w:shd w:val="clear" w:color="auto" w:fill="B00000"/>
            <w:vAlign w:val="center"/>
          </w:tcPr>
          <w:p w14:paraId="2409AA78" w14:textId="3F5C9425" w:rsidR="005B6CCF" w:rsidRPr="00BD2EA9" w:rsidRDefault="005B6CCF" w:rsidP="00593A0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Базовый вариант</w:t>
            </w:r>
          </w:p>
        </w:tc>
        <w:tc>
          <w:tcPr>
            <w:tcW w:w="2268" w:type="dxa"/>
            <w:shd w:val="clear" w:color="auto" w:fill="B00000"/>
            <w:vAlign w:val="center"/>
          </w:tcPr>
          <w:p w14:paraId="21DD7AAA" w14:textId="33749A3D" w:rsidR="005B6CCF" w:rsidRPr="00BD2EA9" w:rsidRDefault="005B6CCF" w:rsidP="00593A0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Оптимальный вариант</w:t>
            </w:r>
          </w:p>
        </w:tc>
        <w:tc>
          <w:tcPr>
            <w:tcW w:w="2340" w:type="dxa"/>
            <w:shd w:val="clear" w:color="auto" w:fill="B00000"/>
            <w:vAlign w:val="center"/>
          </w:tcPr>
          <w:p w14:paraId="48B780A8" w14:textId="7A2FADB6" w:rsidR="005B6CCF" w:rsidRPr="00BD2EA9" w:rsidRDefault="005B6CCF" w:rsidP="00593A0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Эксклюзивный вариант</w:t>
            </w:r>
            <w:r w:rsidR="00B3123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(с кованными элементами)</w:t>
            </w:r>
          </w:p>
        </w:tc>
      </w:tr>
      <w:tr w:rsidR="005B6CCF" w:rsidRPr="00BD2EA9" w14:paraId="070BC6C7" w14:textId="77777777" w:rsidTr="00F4799E">
        <w:trPr>
          <w:jc w:val="center"/>
        </w:trPr>
        <w:tc>
          <w:tcPr>
            <w:tcW w:w="2376" w:type="dxa"/>
            <w:vAlign w:val="center"/>
          </w:tcPr>
          <w:p w14:paraId="62B135B6" w14:textId="4E2D1B49" w:rsidR="005B6CCF" w:rsidRPr="00F4799E" w:rsidRDefault="00F4799E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р</w:t>
            </w:r>
            <w:r w:rsidRPr="00F4799E">
              <w:rPr>
                <w:rFonts w:ascii="Noto Sans" w:hAnsi="Noto Sans"/>
                <w:sz w:val="18"/>
                <w:szCs w:val="18"/>
              </w:rPr>
              <w:t>ама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решетки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49AE8" w14:textId="4A1CAD71" w:rsidR="005B6CCF" w:rsidRPr="00F4799E" w:rsidRDefault="00F4799E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F4799E">
              <w:rPr>
                <w:rFonts w:ascii="Noto Sans" w:hAnsi="Noto Sans"/>
                <w:sz w:val="18"/>
                <w:szCs w:val="18"/>
              </w:rPr>
              <w:t>п</w:t>
            </w:r>
            <w:proofErr w:type="gramEnd"/>
            <w:r w:rsidRPr="00F4799E">
              <w:rPr>
                <w:rFonts w:ascii="Noto Sans" w:hAnsi="Noto Sans"/>
                <w:sz w:val="18"/>
                <w:szCs w:val="18"/>
              </w:rPr>
              <w:t>-образный профиль 50х40х3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78BA1" w14:textId="01C02360" w:rsidR="00F4799E" w:rsidRPr="00F4799E" w:rsidRDefault="00F4799E" w:rsidP="00F4799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F4799E">
              <w:rPr>
                <w:rFonts w:ascii="Noto Sans" w:hAnsi="Noto Sans"/>
                <w:sz w:val="18"/>
                <w:szCs w:val="18"/>
              </w:rPr>
              <w:t>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C44EB1" w14:textId="4707B1A6" w:rsidR="00F4799E" w:rsidRPr="00F4799E" w:rsidRDefault="00F4799E" w:rsidP="00F4799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F4799E">
              <w:rPr>
                <w:rFonts w:ascii="Noto Sans" w:hAnsi="Noto Sans"/>
                <w:sz w:val="18"/>
                <w:szCs w:val="18"/>
              </w:rPr>
              <w:t>Х</w:t>
            </w:r>
          </w:p>
        </w:tc>
      </w:tr>
      <w:tr w:rsidR="005B6CCF" w:rsidRPr="00BD2EA9" w14:paraId="10739236" w14:textId="77777777" w:rsidTr="00F4799E">
        <w:trPr>
          <w:jc w:val="center"/>
        </w:trPr>
        <w:tc>
          <w:tcPr>
            <w:tcW w:w="2376" w:type="dxa"/>
            <w:vAlign w:val="center"/>
          </w:tcPr>
          <w:p w14:paraId="4B8832D2" w14:textId="37A50726" w:rsidR="005B6CCF" w:rsidRPr="00F4799E" w:rsidRDefault="00B3123E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верхняя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направляющая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5781D" w14:textId="3730951E" w:rsidR="005B6CCF" w:rsidRPr="00F4799E" w:rsidRDefault="00B3123E" w:rsidP="00B3123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F4799E">
              <w:rPr>
                <w:rFonts w:ascii="Noto Sans" w:hAnsi="Noto Sans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DD6BD" w14:textId="7F27832D" w:rsidR="005B6CCF" w:rsidRPr="00F4799E" w:rsidRDefault="00B3123E" w:rsidP="00B3123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3123E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B3123E">
              <w:rPr>
                <w:rFonts w:ascii="Noto Sans" w:hAnsi="Noto Sans"/>
                <w:sz w:val="18"/>
                <w:szCs w:val="18"/>
              </w:rPr>
              <w:t xml:space="preserve"> труба  40х40х2, 60х40х2, 50х50х2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D3E135" w14:textId="405FF693" w:rsidR="005B6CCF" w:rsidRPr="00F4799E" w:rsidRDefault="00B3123E" w:rsidP="00B3123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3123E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B3123E">
              <w:rPr>
                <w:rFonts w:ascii="Noto Sans" w:hAnsi="Noto Sans"/>
                <w:sz w:val="18"/>
                <w:szCs w:val="18"/>
              </w:rPr>
              <w:t xml:space="preserve"> труба  40х40х2, 60х40х2</w:t>
            </w:r>
            <w:r w:rsidRPr="00B3123E">
              <w:rPr>
                <w:rFonts w:ascii="Noto Sans" w:hAnsi="Noto Sans"/>
                <w:b/>
                <w:bCs/>
                <w:sz w:val="18"/>
                <w:szCs w:val="18"/>
              </w:rPr>
              <w:t> (ковка)</w:t>
            </w:r>
          </w:p>
        </w:tc>
      </w:tr>
      <w:tr w:rsidR="005B6CCF" w:rsidRPr="00BD2EA9" w14:paraId="5839A51B" w14:textId="77777777" w:rsidTr="00F4799E">
        <w:trPr>
          <w:jc w:val="center"/>
        </w:trPr>
        <w:tc>
          <w:tcPr>
            <w:tcW w:w="2376" w:type="dxa"/>
            <w:vAlign w:val="center"/>
          </w:tcPr>
          <w:p w14:paraId="363C7AA7" w14:textId="2D5D20AC" w:rsidR="005B6CCF" w:rsidRPr="00F4799E" w:rsidRDefault="00B3123E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боковые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стойки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CE0EF" w14:textId="2F7C0276" w:rsidR="005B6CCF" w:rsidRPr="00F4799E" w:rsidRDefault="00B3123E" w:rsidP="00B3123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F4799E">
              <w:rPr>
                <w:rFonts w:ascii="Noto Sans" w:hAnsi="Noto Sans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DF6F5" w14:textId="3C7F662C" w:rsidR="005B6CCF" w:rsidRPr="00F4799E" w:rsidRDefault="00B3123E" w:rsidP="00B3123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3123E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B3123E">
              <w:rPr>
                <w:rFonts w:ascii="Noto Sans" w:hAnsi="Noto Sans"/>
                <w:sz w:val="18"/>
                <w:szCs w:val="18"/>
              </w:rPr>
              <w:t xml:space="preserve"> труба 40х20х1,5, 40х25х1,5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C7EF71" w14:textId="42997A93" w:rsidR="005B6CCF" w:rsidRPr="00F4799E" w:rsidRDefault="00B3123E" w:rsidP="00B3123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3123E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B3123E">
              <w:rPr>
                <w:rFonts w:ascii="Noto Sans" w:hAnsi="Noto Sans"/>
                <w:sz w:val="18"/>
                <w:szCs w:val="18"/>
              </w:rPr>
              <w:t xml:space="preserve"> труба 40х20х2, 40х25х2 </w:t>
            </w:r>
            <w:r w:rsidRPr="00B3123E">
              <w:rPr>
                <w:rFonts w:ascii="Noto Sans" w:hAnsi="Noto Sans"/>
                <w:b/>
                <w:bCs/>
                <w:sz w:val="18"/>
                <w:szCs w:val="18"/>
              </w:rPr>
              <w:t>(ковка)</w:t>
            </w:r>
          </w:p>
        </w:tc>
      </w:tr>
      <w:tr w:rsidR="005B6CCF" w:rsidRPr="00BD2EA9" w14:paraId="59756AA1" w14:textId="77777777" w:rsidTr="00F4799E">
        <w:trPr>
          <w:jc w:val="center"/>
        </w:trPr>
        <w:tc>
          <w:tcPr>
            <w:tcW w:w="2376" w:type="dxa"/>
            <w:vAlign w:val="center"/>
          </w:tcPr>
          <w:p w14:paraId="595FCF02" w14:textId="60BD983A" w:rsidR="005B6CCF" w:rsidRPr="00F4799E" w:rsidRDefault="008E6A33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в</w:t>
            </w:r>
            <w:r w:rsidRPr="008E6A33">
              <w:rPr>
                <w:rFonts w:ascii="Noto Sans" w:hAnsi="Noto Sans"/>
                <w:sz w:val="18"/>
                <w:szCs w:val="18"/>
              </w:rPr>
              <w:t>ертикальные</w:t>
            </w:r>
            <w:proofErr w:type="gramEnd"/>
            <w:r w:rsidRPr="008E6A33">
              <w:rPr>
                <w:rFonts w:ascii="Noto Sans" w:hAnsi="Noto Sans"/>
                <w:sz w:val="18"/>
                <w:szCs w:val="18"/>
              </w:rPr>
              <w:t xml:space="preserve"> и продольные элементы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7FDBBE" w14:textId="1EFF657C" w:rsidR="005B6CCF" w:rsidRPr="00F4799E" w:rsidRDefault="008E6A33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8E6A33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8E6A33">
              <w:rPr>
                <w:rFonts w:ascii="Noto Sans" w:hAnsi="Noto Sans"/>
                <w:sz w:val="18"/>
                <w:szCs w:val="18"/>
              </w:rPr>
              <w:t xml:space="preserve"> труба 20х10х1,2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DE72E" w14:textId="57B0A4DB" w:rsidR="005B6CCF" w:rsidRPr="00F4799E" w:rsidRDefault="008E6A33" w:rsidP="008E6A33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8E6A33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8E6A33">
              <w:rPr>
                <w:rFonts w:ascii="Noto Sans" w:hAnsi="Noto Sans"/>
                <w:sz w:val="18"/>
                <w:szCs w:val="18"/>
              </w:rPr>
              <w:t xml:space="preserve"> труба 20х10х1,2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3AC3C7" w14:textId="7F9C59C6" w:rsidR="005B6CCF" w:rsidRPr="00F4799E" w:rsidRDefault="005928AE" w:rsidP="005230C7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5928AE">
              <w:rPr>
                <w:rFonts w:ascii="Noto Sans" w:hAnsi="Noto Sans"/>
                <w:sz w:val="18"/>
                <w:szCs w:val="18"/>
              </w:rPr>
              <w:t>профилированная</w:t>
            </w:r>
            <w:proofErr w:type="gramEnd"/>
            <w:r w:rsidRPr="005928AE">
              <w:rPr>
                <w:rFonts w:ascii="Noto Sans" w:hAnsi="Noto Sans"/>
                <w:sz w:val="18"/>
                <w:szCs w:val="18"/>
              </w:rPr>
              <w:t xml:space="preserve"> труба 20х10х1,2 </w:t>
            </w:r>
            <w:r w:rsidRPr="005928AE">
              <w:rPr>
                <w:rFonts w:ascii="Noto Sans" w:hAnsi="Noto Sans"/>
                <w:b/>
                <w:bCs/>
                <w:sz w:val="18"/>
                <w:szCs w:val="18"/>
              </w:rPr>
              <w:t>(ковка)</w:t>
            </w:r>
          </w:p>
        </w:tc>
      </w:tr>
      <w:tr w:rsidR="005B6CCF" w:rsidRPr="00BD2EA9" w14:paraId="1ED3F1DF" w14:textId="77777777" w:rsidTr="00F4799E">
        <w:trPr>
          <w:jc w:val="center"/>
        </w:trPr>
        <w:tc>
          <w:tcPr>
            <w:tcW w:w="2376" w:type="dxa"/>
            <w:vAlign w:val="center"/>
          </w:tcPr>
          <w:p w14:paraId="3E1AE482" w14:textId="023AAD63" w:rsidR="005B6CCF" w:rsidRPr="00F4799E" w:rsidRDefault="00281CA4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пантограф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08888B51" w14:textId="01C32FF6" w:rsidR="005B6CCF" w:rsidRPr="00F4799E" w:rsidRDefault="00281CA4" w:rsidP="00281CA4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281CA4">
              <w:rPr>
                <w:rFonts w:ascii="Noto Sans" w:hAnsi="Noto Sans"/>
                <w:sz w:val="18"/>
                <w:szCs w:val="18"/>
              </w:rPr>
              <w:t>полоса</w:t>
            </w:r>
            <w:proofErr w:type="gramEnd"/>
            <w:r w:rsidRPr="00281CA4">
              <w:rPr>
                <w:rFonts w:ascii="Noto Sans" w:hAnsi="Noto Sans"/>
                <w:sz w:val="18"/>
                <w:szCs w:val="18"/>
              </w:rPr>
              <w:t xml:space="preserve"> 20х4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55A52" w14:textId="16555C1D" w:rsidR="005B6CCF" w:rsidRPr="00F4799E" w:rsidRDefault="00281CA4" w:rsidP="00281CA4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281CA4">
              <w:rPr>
                <w:rFonts w:ascii="Noto Sans" w:hAnsi="Noto Sans"/>
                <w:sz w:val="18"/>
                <w:szCs w:val="18"/>
              </w:rPr>
              <w:t>полоса</w:t>
            </w:r>
            <w:proofErr w:type="gramEnd"/>
            <w:r w:rsidRPr="00281CA4">
              <w:rPr>
                <w:rFonts w:ascii="Noto Sans" w:hAnsi="Noto Sans"/>
                <w:sz w:val="18"/>
                <w:szCs w:val="18"/>
              </w:rPr>
              <w:t xml:space="preserve"> 20х4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76E8F5" w14:textId="3E26B668" w:rsidR="005B6CCF" w:rsidRPr="00F4799E" w:rsidRDefault="00281CA4" w:rsidP="00281CA4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281CA4">
              <w:rPr>
                <w:rFonts w:ascii="Noto Sans" w:hAnsi="Noto Sans"/>
                <w:sz w:val="18"/>
                <w:szCs w:val="18"/>
              </w:rPr>
              <w:t>полоса</w:t>
            </w:r>
            <w:proofErr w:type="gramEnd"/>
            <w:r w:rsidRPr="00281CA4">
              <w:rPr>
                <w:rFonts w:ascii="Noto Sans" w:hAnsi="Noto Sans"/>
                <w:sz w:val="18"/>
                <w:szCs w:val="18"/>
              </w:rPr>
              <w:t xml:space="preserve"> 20х4</w:t>
            </w:r>
          </w:p>
        </w:tc>
      </w:tr>
      <w:tr w:rsidR="005B6CCF" w:rsidRPr="00BD2EA9" w14:paraId="74603C49" w14:textId="77777777" w:rsidTr="00F4799E">
        <w:trPr>
          <w:jc w:val="center"/>
        </w:trPr>
        <w:tc>
          <w:tcPr>
            <w:tcW w:w="2376" w:type="dxa"/>
            <w:vAlign w:val="center"/>
          </w:tcPr>
          <w:p w14:paraId="7C0E20A5" w14:textId="73909101" w:rsidR="005B6CCF" w:rsidRPr="00F4799E" w:rsidRDefault="00593A0E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изготовления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F2BCF2" w14:textId="3AACF8F7" w:rsidR="005B6CCF" w:rsidRPr="00330FBF" w:rsidRDefault="00330FBF" w:rsidP="00330FBF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2 700 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76DF3" w14:textId="43804CE0" w:rsidR="005B6CCF" w:rsidRPr="00F4799E" w:rsidRDefault="00A32595" w:rsidP="00330FBF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3 000 руб.</w:t>
            </w:r>
            <w:r w:rsidRPr="00A32595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51DB8C" w14:textId="01785939" w:rsidR="005B6CCF" w:rsidRPr="00F4799E" w:rsidRDefault="00A32595" w:rsidP="00330FBF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6 500 руб.</w:t>
            </w:r>
            <w:r w:rsidRPr="00A32595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</w:tr>
      <w:tr w:rsidR="001D35FA" w:rsidRPr="00BD2EA9" w14:paraId="238020AC" w14:textId="77777777" w:rsidTr="005124B6">
        <w:trPr>
          <w:jc w:val="center"/>
        </w:trPr>
        <w:tc>
          <w:tcPr>
            <w:tcW w:w="9394" w:type="dxa"/>
            <w:gridSpan w:val="4"/>
            <w:vAlign w:val="center"/>
          </w:tcPr>
          <w:p w14:paraId="153D1ECA" w14:textId="4B4E76B8" w:rsidR="001D35FA" w:rsidRDefault="001D35FA" w:rsidP="001D35FA">
            <w:pPr>
              <w:rPr>
                <w:rFonts w:ascii="Noto Sans" w:hAnsi="Noto Sans" w:hint="eastAsia"/>
                <w:sz w:val="18"/>
                <w:szCs w:val="18"/>
              </w:rPr>
            </w:pPr>
            <w:r w:rsidRPr="001D35FA">
              <w:rPr>
                <w:rFonts w:ascii="Noto Sans" w:hAnsi="Noto Sans"/>
                <w:b/>
                <w:sz w:val="18"/>
                <w:szCs w:val="18"/>
                <w:u w:val="single"/>
              </w:rPr>
              <w:t>Примечания</w:t>
            </w:r>
            <w:r>
              <w:rPr>
                <w:rFonts w:ascii="Noto Sans" w:hAnsi="Noto Sans"/>
                <w:sz w:val="18"/>
                <w:szCs w:val="18"/>
              </w:rPr>
              <w:t>:</w:t>
            </w:r>
          </w:p>
          <w:p w14:paraId="7B0D60FB" w14:textId="77777777" w:rsidR="001D35FA" w:rsidRDefault="00E85AF7" w:rsidP="00E85AF7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все цены, представленные в коммерческом предложении приведены с учетом НДС;</w:t>
            </w:r>
          </w:p>
          <w:p w14:paraId="163FAA97" w14:textId="36775D45" w:rsidR="00E85AF7" w:rsidRDefault="00E85AF7" w:rsidP="00E85AF7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 стоимость изготовления входят только материалы и работы по производству изделия. Услуги по покраске, транспортные услуги и монтаж готовых изделий на объекте – не включены.</w:t>
            </w:r>
          </w:p>
        </w:tc>
      </w:tr>
      <w:tr w:rsidR="00216D2B" w:rsidRPr="00BD2EA9" w14:paraId="0F71C4B0" w14:textId="77777777" w:rsidTr="00F96E6F">
        <w:trPr>
          <w:jc w:val="center"/>
        </w:trPr>
        <w:tc>
          <w:tcPr>
            <w:tcW w:w="9394" w:type="dxa"/>
            <w:gridSpan w:val="4"/>
            <w:shd w:val="clear" w:color="auto" w:fill="B00000"/>
          </w:tcPr>
          <w:p w14:paraId="4F2A496E" w14:textId="488AD5B0" w:rsidR="00895CAC" w:rsidRDefault="00895CAC" w:rsidP="00693C27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Стоимость дополнительных элементов, используемых при производстве </w:t>
            </w:r>
            <w:r w:rsidR="00FC1D2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решеток</w:t>
            </w:r>
          </w:p>
          <w:p w14:paraId="0286FBAD" w14:textId="427FB7F5" w:rsidR="00216D2B" w:rsidRPr="00BD2EA9" w:rsidRDefault="00572BE2" w:rsidP="00693C27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не</w:t>
            </w:r>
            <w:r w:rsidR="00895CAC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включенные</w:t>
            </w:r>
            <w:proofErr w:type="spellEnd"/>
            <w:proofErr w:type="gramEnd"/>
            <w:r w:rsidR="00895CAC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в </w:t>
            </w:r>
            <w:r w:rsidR="006E13A6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расценки для основных вариантов технического исполнения изделий)</w:t>
            </w:r>
            <w:r w:rsidR="00895CAC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C7AD6" w:rsidRPr="00BD2EA9" w14:paraId="73C27C7E" w14:textId="77777777" w:rsidTr="000C7AD6">
        <w:trPr>
          <w:jc w:val="center"/>
        </w:trPr>
        <w:tc>
          <w:tcPr>
            <w:tcW w:w="4786" w:type="dxa"/>
            <w:gridSpan w:val="2"/>
            <w:shd w:val="clear" w:color="auto" w:fill="C00000"/>
          </w:tcPr>
          <w:p w14:paraId="1A934732" w14:textId="545A0904" w:rsidR="000C7AD6" w:rsidRPr="000C7AD6" w:rsidRDefault="0049772D" w:rsidP="0049772D">
            <w:pPr>
              <w:rPr>
                <w:rFonts w:ascii="Noto Sans" w:hAnsi="Noto Sans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дополнительного элемента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1F1EF693" w14:textId="4E9476DF" w:rsidR="000C7AD6" w:rsidRPr="000C7AD6" w:rsidRDefault="0049772D" w:rsidP="0049772D">
            <w:pPr>
              <w:jc w:val="center"/>
              <w:rPr>
                <w:rFonts w:ascii="Noto Sans" w:hAnsi="Noto Sans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Ед. измерения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01E61BBB" w14:textId="699FCC15" w:rsidR="000C7AD6" w:rsidRPr="000C7AD6" w:rsidRDefault="0049772D" w:rsidP="0049772D">
            <w:pPr>
              <w:jc w:val="center"/>
              <w:rPr>
                <w:rFonts w:ascii="Noto Sans" w:hAnsi="Noto Sans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</w:t>
            </w:r>
            <w:proofErr w:type="gramStart"/>
            <w:r>
              <w:rPr>
                <w:rFonts w:ascii="Noto Sans" w:hAnsi="Noto Sans"/>
                <w:sz w:val="18"/>
                <w:szCs w:val="18"/>
              </w:rPr>
              <w:t>. единицы</w:t>
            </w:r>
            <w:proofErr w:type="gramEnd"/>
          </w:p>
        </w:tc>
      </w:tr>
      <w:tr w:rsidR="000C1F1E" w:rsidRPr="00BD2EA9" w14:paraId="21332430" w14:textId="77777777" w:rsidTr="001C089B">
        <w:trPr>
          <w:jc w:val="center"/>
        </w:trPr>
        <w:tc>
          <w:tcPr>
            <w:tcW w:w="4786" w:type="dxa"/>
            <w:gridSpan w:val="2"/>
          </w:tcPr>
          <w:p w14:paraId="072EEA63" w14:textId="3B22623C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Врезной замок тип KALЕ – 3 ключа</w:t>
            </w:r>
          </w:p>
        </w:tc>
        <w:tc>
          <w:tcPr>
            <w:tcW w:w="2268" w:type="dxa"/>
            <w:vAlign w:val="center"/>
          </w:tcPr>
          <w:p w14:paraId="2DE27EB4" w14:textId="3B7B4ADC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652395B5" w14:textId="0A4F3E61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0C1F1E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0C1F1E" w:rsidRPr="00BD2EA9" w14:paraId="7A2BDC05" w14:textId="77777777" w:rsidTr="004B54A0">
        <w:trPr>
          <w:jc w:val="center"/>
        </w:trPr>
        <w:tc>
          <w:tcPr>
            <w:tcW w:w="4786" w:type="dxa"/>
            <w:gridSpan w:val="2"/>
            <w:vAlign w:val="center"/>
          </w:tcPr>
          <w:p w14:paraId="41FFFA56" w14:textId="0047563A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Ушки (пара) для одного навесного замка</w:t>
            </w:r>
          </w:p>
        </w:tc>
        <w:tc>
          <w:tcPr>
            <w:tcW w:w="2268" w:type="dxa"/>
            <w:vAlign w:val="center"/>
          </w:tcPr>
          <w:p w14:paraId="1433983A" w14:textId="2B9BA265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0C1F1E">
              <w:rPr>
                <w:rFonts w:ascii="Noto Sans" w:hAnsi="Noto Sans"/>
                <w:sz w:val="18"/>
                <w:szCs w:val="18"/>
              </w:rPr>
              <w:t>пара</w:t>
            </w:r>
            <w:proofErr w:type="gramEnd"/>
          </w:p>
        </w:tc>
        <w:tc>
          <w:tcPr>
            <w:tcW w:w="2340" w:type="dxa"/>
            <w:vAlign w:val="center"/>
          </w:tcPr>
          <w:p w14:paraId="1A639A87" w14:textId="1D12B5FF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100</w:t>
            </w:r>
          </w:p>
        </w:tc>
      </w:tr>
      <w:tr w:rsidR="000C1F1E" w:rsidRPr="00BD2EA9" w14:paraId="1F7957DF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FA4A7BF" w14:textId="1E429AD8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Ушко (одно) для навесного замка</w:t>
            </w:r>
          </w:p>
        </w:tc>
        <w:tc>
          <w:tcPr>
            <w:tcW w:w="2268" w:type="dxa"/>
            <w:vAlign w:val="center"/>
          </w:tcPr>
          <w:p w14:paraId="6AC43502" w14:textId="7C3B0B22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043279DA" w14:textId="0027202D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0C1F1E" w:rsidRPr="00BD2EA9" w14:paraId="01BAEEC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0D2CB7EB" w14:textId="780A0588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Раздвигание в две стороны с учетом врезного замка</w:t>
            </w:r>
          </w:p>
        </w:tc>
        <w:tc>
          <w:tcPr>
            <w:tcW w:w="2268" w:type="dxa"/>
            <w:vAlign w:val="center"/>
          </w:tcPr>
          <w:p w14:paraId="079864CD" w14:textId="33833289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изд. (шт.)</w:t>
            </w:r>
          </w:p>
        </w:tc>
        <w:tc>
          <w:tcPr>
            <w:tcW w:w="2340" w:type="dxa"/>
            <w:vAlign w:val="center"/>
          </w:tcPr>
          <w:p w14:paraId="7C5FC950" w14:textId="1D18C51D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0C1F1E">
              <w:rPr>
                <w:rFonts w:ascii="Noto Sans" w:hAnsi="Noto Sans"/>
                <w:sz w:val="18"/>
                <w:szCs w:val="18"/>
              </w:rPr>
              <w:t>200</w:t>
            </w:r>
          </w:p>
        </w:tc>
      </w:tr>
      <w:tr w:rsidR="000C1F1E" w:rsidRPr="00BD2EA9" w14:paraId="5DD170A5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B675E12" w14:textId="0679F2A4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Откидной порог нижний</w:t>
            </w:r>
          </w:p>
        </w:tc>
        <w:tc>
          <w:tcPr>
            <w:tcW w:w="2268" w:type="dxa"/>
            <w:vAlign w:val="center"/>
          </w:tcPr>
          <w:p w14:paraId="4790DC91" w14:textId="0F5E3374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1B6A732E" w14:textId="2BE8B39F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800</w:t>
            </w:r>
          </w:p>
        </w:tc>
      </w:tr>
      <w:tr w:rsidR="000C1F1E" w:rsidRPr="00BD2EA9" w14:paraId="41CB39A5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46DB47FA" w14:textId="193FA35F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Усиленная верхняя направляющая балка</w:t>
            </w:r>
          </w:p>
        </w:tc>
        <w:tc>
          <w:tcPr>
            <w:tcW w:w="2268" w:type="dxa"/>
            <w:vAlign w:val="center"/>
          </w:tcPr>
          <w:p w14:paraId="72A696C8" w14:textId="396B275D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 xml:space="preserve">1 </w:t>
            </w:r>
            <w:proofErr w:type="spellStart"/>
            <w:r w:rsidRPr="000C1F1E">
              <w:rPr>
                <w:rFonts w:ascii="Noto Sans" w:hAnsi="Noto Sans"/>
                <w:sz w:val="18"/>
                <w:szCs w:val="18"/>
              </w:rPr>
              <w:t>пог</w:t>
            </w:r>
            <w:proofErr w:type="spellEnd"/>
            <w:r w:rsidRPr="000C1F1E">
              <w:rPr>
                <w:rFonts w:ascii="Noto Sans" w:hAnsi="Noto Sans"/>
                <w:sz w:val="18"/>
                <w:szCs w:val="18"/>
              </w:rPr>
              <w:t>. м.</w:t>
            </w:r>
          </w:p>
        </w:tc>
        <w:tc>
          <w:tcPr>
            <w:tcW w:w="2340" w:type="dxa"/>
            <w:vAlign w:val="center"/>
          </w:tcPr>
          <w:p w14:paraId="7BF359DC" w14:textId="5ED1E8EF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200</w:t>
            </w:r>
          </w:p>
        </w:tc>
      </w:tr>
      <w:tr w:rsidR="000C1F1E" w:rsidRPr="00BD2EA9" w14:paraId="1F47BA17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C6F37FF" w14:textId="35E203F9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Съемный порог</w:t>
            </w:r>
          </w:p>
        </w:tc>
        <w:tc>
          <w:tcPr>
            <w:tcW w:w="2268" w:type="dxa"/>
            <w:vAlign w:val="center"/>
          </w:tcPr>
          <w:p w14:paraId="41C40F4C" w14:textId="3ABF378E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198BB266" w14:textId="54C32318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800</w:t>
            </w:r>
          </w:p>
        </w:tc>
      </w:tr>
      <w:tr w:rsidR="000C1F1E" w:rsidRPr="00BD2EA9" w14:paraId="14CF8F0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1DBABF54" w14:textId="5D2627C2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Откидной порог верхний</w:t>
            </w:r>
          </w:p>
        </w:tc>
        <w:tc>
          <w:tcPr>
            <w:tcW w:w="2268" w:type="dxa"/>
            <w:vAlign w:val="center"/>
          </w:tcPr>
          <w:p w14:paraId="204AAB1F" w14:textId="1BD027BA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6B93812D" w14:textId="5A4EB403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0C1F1E">
              <w:rPr>
                <w:rFonts w:ascii="Noto Sans" w:hAnsi="Noto Sans"/>
                <w:sz w:val="18"/>
                <w:szCs w:val="18"/>
              </w:rPr>
              <w:t>200</w:t>
            </w:r>
          </w:p>
        </w:tc>
      </w:tr>
      <w:tr w:rsidR="000C1F1E" w:rsidRPr="00BD2EA9" w14:paraId="42A148EE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9AF377D" w14:textId="1E193E87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Поворотное устройство без откидного порога</w:t>
            </w:r>
          </w:p>
        </w:tc>
        <w:tc>
          <w:tcPr>
            <w:tcW w:w="2268" w:type="dxa"/>
            <w:vAlign w:val="center"/>
          </w:tcPr>
          <w:p w14:paraId="51F0B3D7" w14:textId="49809496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1A301BA5" w14:textId="64D12CA3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800</w:t>
            </w:r>
          </w:p>
        </w:tc>
      </w:tr>
      <w:tr w:rsidR="000C1F1E" w:rsidRPr="00BD2EA9" w14:paraId="03122DAE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4077B0F2" w14:textId="47AA4381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Фиксатор собранного полотна</w:t>
            </w:r>
          </w:p>
        </w:tc>
        <w:tc>
          <w:tcPr>
            <w:tcW w:w="2268" w:type="dxa"/>
            <w:vAlign w:val="center"/>
          </w:tcPr>
          <w:p w14:paraId="4ACC0FA0" w14:textId="69EC80FB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1180538E" w14:textId="311D0436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200</w:t>
            </w:r>
          </w:p>
        </w:tc>
      </w:tr>
      <w:tr w:rsidR="000C1F1E" w:rsidRPr="00BD2EA9" w14:paraId="3EAE4C1F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6B6F1D70" w14:textId="41375C17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Поворотное устройство с откидным порогом</w:t>
            </w:r>
          </w:p>
        </w:tc>
        <w:tc>
          <w:tcPr>
            <w:tcW w:w="2268" w:type="dxa"/>
            <w:vAlign w:val="center"/>
          </w:tcPr>
          <w:p w14:paraId="20C9387E" w14:textId="03D4BB58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62890C6B" w14:textId="185CC610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0C1F1E">
              <w:rPr>
                <w:rFonts w:ascii="Noto Sans" w:hAnsi="Noto Sans"/>
                <w:sz w:val="18"/>
                <w:szCs w:val="18"/>
              </w:rPr>
              <w:t>600</w:t>
            </w:r>
          </w:p>
        </w:tc>
      </w:tr>
      <w:tr w:rsidR="000C1F1E" w:rsidRPr="00BD2EA9" w14:paraId="73A50260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50D34235" w14:textId="62B1758A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Сборно-разборная рама</w:t>
            </w:r>
          </w:p>
        </w:tc>
        <w:tc>
          <w:tcPr>
            <w:tcW w:w="2268" w:type="dxa"/>
            <w:vAlign w:val="center"/>
          </w:tcPr>
          <w:p w14:paraId="539FC970" w14:textId="4CF70D18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изд. (шт.)</w:t>
            </w:r>
          </w:p>
        </w:tc>
        <w:tc>
          <w:tcPr>
            <w:tcW w:w="2340" w:type="dxa"/>
            <w:vAlign w:val="center"/>
          </w:tcPr>
          <w:p w14:paraId="33FFB3E4" w14:textId="3CBE2304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900</w:t>
            </w:r>
          </w:p>
        </w:tc>
      </w:tr>
      <w:tr w:rsidR="000C1F1E" w:rsidRPr="00BD2EA9" w14:paraId="6B492454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1C5900D5" w14:textId="65522D5D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Монтажная планка 20х4мм</w:t>
            </w:r>
          </w:p>
        </w:tc>
        <w:tc>
          <w:tcPr>
            <w:tcW w:w="2268" w:type="dxa"/>
            <w:vAlign w:val="center"/>
          </w:tcPr>
          <w:p w14:paraId="1D81AAD8" w14:textId="1CA32B9E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 xml:space="preserve">1 </w:t>
            </w:r>
            <w:proofErr w:type="spellStart"/>
            <w:r w:rsidRPr="000C1F1E">
              <w:rPr>
                <w:rFonts w:ascii="Noto Sans" w:hAnsi="Noto Sans"/>
                <w:sz w:val="18"/>
                <w:szCs w:val="18"/>
              </w:rPr>
              <w:t>пог</w:t>
            </w:r>
            <w:proofErr w:type="spellEnd"/>
            <w:r w:rsidRPr="000C1F1E">
              <w:rPr>
                <w:rFonts w:ascii="Noto Sans" w:hAnsi="Noto Sans"/>
                <w:sz w:val="18"/>
                <w:szCs w:val="18"/>
              </w:rPr>
              <w:t>. м.</w:t>
            </w:r>
          </w:p>
        </w:tc>
        <w:tc>
          <w:tcPr>
            <w:tcW w:w="2340" w:type="dxa"/>
            <w:vAlign w:val="center"/>
          </w:tcPr>
          <w:p w14:paraId="1283F48B" w14:textId="3ACD1647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160</w:t>
            </w:r>
          </w:p>
        </w:tc>
      </w:tr>
      <w:tr w:rsidR="000C1F1E" w:rsidRPr="00BD2EA9" w14:paraId="574F7437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0038E51" w14:textId="68DC7F60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Монтажная планка 40х4мм</w:t>
            </w:r>
          </w:p>
        </w:tc>
        <w:tc>
          <w:tcPr>
            <w:tcW w:w="2268" w:type="dxa"/>
            <w:vAlign w:val="center"/>
          </w:tcPr>
          <w:p w14:paraId="5377B787" w14:textId="6E0F810E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 xml:space="preserve">1 </w:t>
            </w:r>
            <w:proofErr w:type="spellStart"/>
            <w:r w:rsidRPr="000C1F1E">
              <w:rPr>
                <w:rFonts w:ascii="Noto Sans" w:hAnsi="Noto Sans"/>
                <w:sz w:val="18"/>
                <w:szCs w:val="18"/>
              </w:rPr>
              <w:t>пог</w:t>
            </w:r>
            <w:proofErr w:type="spellEnd"/>
            <w:r w:rsidRPr="000C1F1E">
              <w:rPr>
                <w:rFonts w:ascii="Noto Sans" w:hAnsi="Noto Sans"/>
                <w:sz w:val="18"/>
                <w:szCs w:val="18"/>
              </w:rPr>
              <w:t>. м.</w:t>
            </w:r>
          </w:p>
        </w:tc>
        <w:tc>
          <w:tcPr>
            <w:tcW w:w="2340" w:type="dxa"/>
            <w:vAlign w:val="center"/>
          </w:tcPr>
          <w:p w14:paraId="32C8AADB" w14:textId="63D6E79A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300</w:t>
            </w:r>
          </w:p>
        </w:tc>
      </w:tr>
      <w:tr w:rsidR="000C1F1E" w:rsidRPr="00BD2EA9" w14:paraId="281D378D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1E2A47F6" w14:textId="467FDFFA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Монтажное отверстие</w:t>
            </w:r>
          </w:p>
        </w:tc>
        <w:tc>
          <w:tcPr>
            <w:tcW w:w="2268" w:type="dxa"/>
            <w:vAlign w:val="center"/>
          </w:tcPr>
          <w:p w14:paraId="57176402" w14:textId="32C05C47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3764910B" w14:textId="18A0DD32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20</w:t>
            </w:r>
          </w:p>
        </w:tc>
      </w:tr>
      <w:tr w:rsidR="000C1F1E" w:rsidRPr="00BD2EA9" w14:paraId="66C8512C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03E8ECED" w14:textId="6E5292FD" w:rsidR="000C1F1E" w:rsidRPr="00BD2EA9" w:rsidRDefault="000C1F1E" w:rsidP="000C1F1E">
            <w:pPr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Ручка круглая</w:t>
            </w:r>
          </w:p>
        </w:tc>
        <w:tc>
          <w:tcPr>
            <w:tcW w:w="2268" w:type="dxa"/>
            <w:vAlign w:val="center"/>
          </w:tcPr>
          <w:p w14:paraId="19D5E544" w14:textId="70DDED37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340" w:type="dxa"/>
            <w:vAlign w:val="center"/>
          </w:tcPr>
          <w:p w14:paraId="3DC918C7" w14:textId="0CE25A2F" w:rsidR="000C1F1E" w:rsidRPr="00BD2EA9" w:rsidRDefault="000C1F1E" w:rsidP="000C1F1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0C1F1E">
              <w:rPr>
                <w:rFonts w:ascii="Noto Sans" w:hAnsi="Noto Sans"/>
                <w:sz w:val="18"/>
                <w:szCs w:val="18"/>
              </w:rPr>
              <w:t>250</w:t>
            </w:r>
          </w:p>
        </w:tc>
      </w:tr>
      <w:tr w:rsidR="000D3C59" w:rsidRPr="00BD2EA9" w14:paraId="6282E419" w14:textId="77777777" w:rsidTr="000E085B">
        <w:trPr>
          <w:jc w:val="center"/>
        </w:trPr>
        <w:tc>
          <w:tcPr>
            <w:tcW w:w="9394" w:type="dxa"/>
            <w:gridSpan w:val="4"/>
            <w:vAlign w:val="center"/>
          </w:tcPr>
          <w:p w14:paraId="0D170F7B" w14:textId="77777777" w:rsidR="000D3C59" w:rsidRDefault="000D3C59" w:rsidP="000D3C59">
            <w:pPr>
              <w:rPr>
                <w:rFonts w:ascii="Noto Sans" w:hAnsi="Noto Sans" w:hint="eastAsia"/>
                <w:sz w:val="18"/>
                <w:szCs w:val="18"/>
              </w:rPr>
            </w:pPr>
            <w:r w:rsidRPr="001D35FA">
              <w:rPr>
                <w:rFonts w:ascii="Noto Sans" w:hAnsi="Noto Sans"/>
                <w:b/>
                <w:sz w:val="18"/>
                <w:szCs w:val="18"/>
                <w:u w:val="single"/>
              </w:rPr>
              <w:t>Примечания</w:t>
            </w:r>
            <w:r>
              <w:rPr>
                <w:rFonts w:ascii="Noto Sans" w:hAnsi="Noto Sans"/>
                <w:sz w:val="18"/>
                <w:szCs w:val="18"/>
              </w:rPr>
              <w:t>:</w:t>
            </w:r>
          </w:p>
          <w:p w14:paraId="43EC7CF7" w14:textId="6B781EB7" w:rsidR="000D3C59" w:rsidRPr="00BD2EA9" w:rsidRDefault="000D3C59" w:rsidP="000D3C59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все цены, представленные в коммерческом предложении приведены с учетом НДС.</w:t>
            </w:r>
          </w:p>
        </w:tc>
      </w:tr>
      <w:tr w:rsidR="00572BE2" w:rsidRPr="00BD2EA9" w14:paraId="08B3DE32" w14:textId="77777777" w:rsidTr="00572BE2">
        <w:trPr>
          <w:jc w:val="center"/>
        </w:trPr>
        <w:tc>
          <w:tcPr>
            <w:tcW w:w="9394" w:type="dxa"/>
            <w:gridSpan w:val="4"/>
            <w:shd w:val="clear" w:color="auto" w:fill="C00000"/>
            <w:vAlign w:val="center"/>
          </w:tcPr>
          <w:p w14:paraId="23E8612D" w14:textId="390E12B9" w:rsidR="00572BE2" w:rsidRDefault="00572BE2" w:rsidP="00572BE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дополнительных услуг</w:t>
            </w:r>
          </w:p>
          <w:p w14:paraId="5D43AF95" w14:textId="752526E5" w:rsidR="00572BE2" w:rsidRPr="00572BE2" w:rsidRDefault="00572BE2" w:rsidP="00572BE2">
            <w:pPr>
              <w:jc w:val="center"/>
              <w:rPr>
                <w:rFonts w:ascii="Noto Sans" w:hAnsi="Noto Sans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невключенных</w:t>
            </w:r>
            <w:proofErr w:type="spellEnd"/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в расценки для основных вариантов технического исполнения изделий)</w:t>
            </w:r>
          </w:p>
        </w:tc>
      </w:tr>
      <w:tr w:rsidR="00971A21" w:rsidRPr="00BD2EA9" w14:paraId="001DD117" w14:textId="77777777" w:rsidTr="00FD1B1A">
        <w:trPr>
          <w:jc w:val="center"/>
        </w:trPr>
        <w:tc>
          <w:tcPr>
            <w:tcW w:w="4786" w:type="dxa"/>
            <w:gridSpan w:val="2"/>
            <w:vAlign w:val="center"/>
          </w:tcPr>
          <w:p w14:paraId="4D045591" w14:textId="4B43719E" w:rsidR="00971A21" w:rsidRDefault="00971A21" w:rsidP="00971A21">
            <w:pPr>
              <w:rPr>
                <w:rFonts w:ascii="Noto Sans" w:hAnsi="Noto Sans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Noto Sans" w:hAnsi="Noto Sans"/>
                <w:sz w:val="18"/>
                <w:szCs w:val="18"/>
              </w:rPr>
              <w:t>Выезд замерщика</w:t>
            </w:r>
          </w:p>
        </w:tc>
        <w:tc>
          <w:tcPr>
            <w:tcW w:w="2268" w:type="dxa"/>
            <w:vAlign w:val="center"/>
          </w:tcPr>
          <w:p w14:paraId="3A5388FF" w14:textId="756A92D0" w:rsidR="00971A21" w:rsidRDefault="00971A21" w:rsidP="00971A21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340" w:type="dxa"/>
            <w:vAlign w:val="center"/>
          </w:tcPr>
          <w:p w14:paraId="31BB7900" w14:textId="148F1C4B" w:rsidR="00971A21" w:rsidRDefault="00971A21" w:rsidP="00971A21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bookmarkEnd w:id="0"/>
      <w:tr w:rsidR="00971A21" w:rsidRPr="00BD2EA9" w14:paraId="1DBDE822" w14:textId="77777777" w:rsidTr="00FD1B1A">
        <w:trPr>
          <w:jc w:val="center"/>
        </w:trPr>
        <w:tc>
          <w:tcPr>
            <w:tcW w:w="4786" w:type="dxa"/>
            <w:gridSpan w:val="2"/>
            <w:vAlign w:val="center"/>
          </w:tcPr>
          <w:p w14:paraId="01C39AF3" w14:textId="380E7C3E" w:rsidR="00971A21" w:rsidRPr="00BD2EA9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Работы по монтажу раздвижных решеток на объекте</w:t>
            </w:r>
          </w:p>
        </w:tc>
        <w:tc>
          <w:tcPr>
            <w:tcW w:w="2268" w:type="dxa"/>
            <w:vAlign w:val="center"/>
          </w:tcPr>
          <w:p w14:paraId="481C1200" w14:textId="758B8464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% к стоимости изготовления</w:t>
            </w:r>
          </w:p>
        </w:tc>
        <w:tc>
          <w:tcPr>
            <w:tcW w:w="2340" w:type="dxa"/>
            <w:vAlign w:val="center"/>
          </w:tcPr>
          <w:p w14:paraId="77EB6CE8" w14:textId="15323B0C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+25%</w:t>
            </w:r>
          </w:p>
        </w:tc>
      </w:tr>
      <w:tr w:rsidR="00971A21" w:rsidRPr="00BD2EA9" w14:paraId="648BCD6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197F30E7" w14:textId="11B4BCFA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Порошковая покраска раздвижных решеток</w:t>
            </w:r>
          </w:p>
        </w:tc>
        <w:tc>
          <w:tcPr>
            <w:tcW w:w="2268" w:type="dxa"/>
            <w:vAlign w:val="center"/>
          </w:tcPr>
          <w:p w14:paraId="3F83CB82" w14:textId="561EE998" w:rsidR="00971A21" w:rsidRPr="00F22E07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  <w:tc>
          <w:tcPr>
            <w:tcW w:w="2340" w:type="dxa"/>
            <w:vAlign w:val="center"/>
          </w:tcPr>
          <w:p w14:paraId="3E231FE8" w14:textId="50815BFE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480</w:t>
            </w:r>
          </w:p>
        </w:tc>
      </w:tr>
      <w:tr w:rsidR="00971A21" w:rsidRPr="00BD2EA9" w14:paraId="0A20256C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D5249EE" w14:textId="57531C91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lastRenderedPageBreak/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0829E7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</w:t>
            </w:r>
            <w:r w:rsidRPr="00467904">
              <w:rPr>
                <w:rFonts w:ascii="Noto Sans" w:hAnsi="Noto Sans"/>
                <w:sz w:val="18"/>
                <w:szCs w:val="18"/>
              </w:rPr>
              <w:t>стоимости заказа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 xml:space="preserve"> менее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48EAFA2A" w14:textId="689C1E66" w:rsidR="00971A21" w:rsidRPr="00DD353E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798BFAC4" w14:textId="1F6DA324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</w:tc>
      </w:tr>
      <w:tr w:rsidR="00971A21" w:rsidRPr="00BD2EA9" w14:paraId="584331C4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0E484939" w14:textId="461D3ED8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более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62DD0E6" w14:textId="2C510F59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26B3BC15" w14:textId="17B12171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4C21A41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4D918A0" w14:textId="43E7D474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с монтажом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7928599" w14:textId="73085BF0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0B1BFF66" w14:textId="165113AB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52EB3842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584BDBAF" w14:textId="60BCCAF2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до транспортной компании в г. Москве</w:t>
            </w:r>
          </w:p>
        </w:tc>
        <w:tc>
          <w:tcPr>
            <w:tcW w:w="2268" w:type="dxa"/>
            <w:vAlign w:val="center"/>
          </w:tcPr>
          <w:p w14:paraId="7137B598" w14:textId="38D19E0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013E6D14" w14:textId="5CA9898D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</w:tc>
      </w:tr>
      <w:tr w:rsidR="00971A21" w:rsidRPr="00BD2EA9" w14:paraId="50356540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F885BCD" w14:textId="363E1773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менее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535BB5B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1D36A669" w14:textId="59D403F5" w:rsidR="00971A21" w:rsidRPr="006B5D6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053F4BBD" w14:textId="5F77EFAB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  <w:p w14:paraId="549AC2F0" w14:textId="68494F66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294CD390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B7A2FF4" w14:textId="69616E5E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более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577A7897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098E661B" w14:textId="1071194B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31B4387E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  <w:p w14:paraId="36EFD1B5" w14:textId="69E7FB8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26BE6124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30A40985" w14:textId="21226F6E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с монтажом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B3219A3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200E0BE2" w14:textId="1C0E3B1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68FD8FA9" w14:textId="4364EDC5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  <w:p w14:paraId="55EAAB67" w14:textId="627D29F9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414FCE58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0A169EF" w14:textId="03A40187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до транспортной компании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</w:p>
        </w:tc>
        <w:tc>
          <w:tcPr>
            <w:tcW w:w="2268" w:type="dxa"/>
            <w:vAlign w:val="center"/>
          </w:tcPr>
          <w:p w14:paraId="1E265C78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7B69D714" w14:textId="40B6270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27053E85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  <w:p w14:paraId="266D11C7" w14:textId="0F3C4684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144E0912" w14:textId="77777777" w:rsidTr="0070546C">
        <w:trPr>
          <w:jc w:val="center"/>
        </w:trPr>
        <w:tc>
          <w:tcPr>
            <w:tcW w:w="9394" w:type="dxa"/>
            <w:gridSpan w:val="4"/>
            <w:vAlign w:val="center"/>
          </w:tcPr>
          <w:p w14:paraId="4C3B7570" w14:textId="64FA981F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 w:rsidRPr="001D35FA">
              <w:rPr>
                <w:rFonts w:ascii="Noto Sans" w:hAnsi="Noto Sans"/>
                <w:b/>
                <w:sz w:val="18"/>
                <w:szCs w:val="18"/>
                <w:u w:val="single"/>
              </w:rPr>
              <w:t>Примечания</w:t>
            </w:r>
            <w:r>
              <w:rPr>
                <w:rFonts w:ascii="Noto Sans" w:hAnsi="Noto Sans"/>
                <w:sz w:val="18"/>
                <w:szCs w:val="18"/>
              </w:rPr>
              <w:t>:</w:t>
            </w:r>
          </w:p>
          <w:p w14:paraId="3E875267" w14:textId="77777777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все цены, представленные в коммерческом предложении приведены с учетом НДС;</w:t>
            </w:r>
          </w:p>
          <w:p w14:paraId="7C33A980" w14:textId="77777777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- в стоимость работ по покраске входят: подготовка изделий к покраске, покраска, упаковка окрашенной продукции в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стретч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-пленку. Упаковка окрашенных изделий в упаковку, отличающуюся от «стандартной» - обсуждается отдельно;</w:t>
            </w:r>
          </w:p>
          <w:p w14:paraId="2264E911" w14:textId="5EF60E02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 стоимость услуг по доставке входит: доставка изделий по адресу, работы по погрузке</w:t>
            </w:r>
            <w:r w:rsidRPr="008D1CDC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 xml:space="preserve">разгрузке продукции. </w:t>
            </w:r>
          </w:p>
        </w:tc>
      </w:tr>
    </w:tbl>
    <w:p w14:paraId="2C69AF5E" w14:textId="77777777" w:rsidR="00807A47" w:rsidRDefault="00807A47" w:rsidP="008D1CDC">
      <w:pPr>
        <w:rPr>
          <w:b/>
        </w:rPr>
      </w:pPr>
    </w:p>
    <w:sectPr w:rsidR="00807A47" w:rsidSect="007616AF">
      <w:headerReference w:type="default" r:id="rId7"/>
      <w:footerReference w:type="default" r:id="rId8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8E17" w14:textId="77777777" w:rsidR="00747928" w:rsidRDefault="00747928" w:rsidP="007616AF">
      <w:r>
        <w:separator/>
      </w:r>
    </w:p>
  </w:endnote>
  <w:endnote w:type="continuationSeparator" w:id="0">
    <w:p w14:paraId="596DEFBB" w14:textId="77777777" w:rsidR="00747928" w:rsidRDefault="00747928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26C02993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Тел.: </w:t>
                          </w:r>
                          <w:r w:rsid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8</w:t>
                          </w:r>
                          <w:r w:rsidR="0013726F" w:rsidRP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(903) 961-18-36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98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26C02993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Тел.: </w:t>
                    </w:r>
                    <w:r w:rsidR="0013726F">
                      <w:rPr>
                        <w:rFonts w:ascii="Noto Sans" w:hAnsi="Noto Sans"/>
                        <w:sz w:val="16"/>
                        <w:szCs w:val="16"/>
                      </w:rPr>
                      <w:t>8</w:t>
                    </w:r>
                    <w:r w:rsidR="0013726F" w:rsidRPr="0013726F">
                      <w:rPr>
                        <w:rFonts w:ascii="Noto Sans" w:hAnsi="Noto Sans"/>
                        <w:sz w:val="16"/>
                        <w:szCs w:val="16"/>
                      </w:rPr>
                      <w:t xml:space="preserve"> (903) 961-18-36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6C336364" w:rsidR="007616AF" w:rsidRPr="007616AF" w:rsidRDefault="00786C80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"ДСТ-КОЛОР НОРД"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ИНН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7702430127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/ КПП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770201001</w:t>
                          </w:r>
                        </w:p>
                        <w:p w14:paraId="4259F7ED" w14:textId="5A71AC6D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Юр. адрес: </w:t>
                          </w:r>
                          <w:r w:rsid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129110 </w:t>
                          </w:r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Москва, пер. </w:t>
                          </w:r>
                          <w:proofErr w:type="spellStart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Напрудный</w:t>
                          </w:r>
                          <w:proofErr w:type="spellEnd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д.10 стр. 2, этаж 2, комн. 4 РМ 2Г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0DD5"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6C336364" w:rsidR="007616AF" w:rsidRPr="007616AF" w:rsidRDefault="00786C80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ООО "ДСТ-КОЛОР НОРД"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ИНН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7702430127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/ КПП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770201001</w:t>
                    </w:r>
                  </w:p>
                  <w:p w14:paraId="4259F7ED" w14:textId="5A71AC6D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Юр. адрес: </w:t>
                    </w:r>
                    <w:r w:rsid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129110 </w:t>
                    </w:r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Москва, пер. </w:t>
                    </w:r>
                    <w:proofErr w:type="spellStart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Напрудный</w:t>
                    </w:r>
                    <w:proofErr w:type="spellEnd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, д.10 стр. 2, этаж 2, комн. 4 РМ 2Г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28C8" w14:textId="77777777" w:rsidR="00747928" w:rsidRDefault="00747928" w:rsidP="007616AF">
      <w:r>
        <w:separator/>
      </w:r>
    </w:p>
  </w:footnote>
  <w:footnote w:type="continuationSeparator" w:id="0">
    <w:p w14:paraId="7ED82968" w14:textId="77777777" w:rsidR="00747928" w:rsidRDefault="00747928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573E2EF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5143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0BC2C" w14:textId="6A591C4D" w:rsidR="000051E0" w:rsidRPr="008F7A03" w:rsidRDefault="00B52603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3E58AD">
                            <w:rPr>
                              <w:rFonts w:ascii="Noto Sans" w:hAnsi="Noto Sans"/>
                              <w:b/>
                              <w:color w:val="7F0E0A"/>
                              <w:sz w:val="20"/>
                              <w:szCs w:val="16"/>
                            </w:rPr>
                            <w:t>Эксперт в работе с металлом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A47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" stroked="f">
              <v:textbox>
                <w:txbxContent>
                  <w:p w14:paraId="6000BC2C" w14:textId="6A591C4D" w:rsidR="000051E0" w:rsidRPr="008F7A03" w:rsidRDefault="00B52603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3E58AD">
                      <w:rPr>
                        <w:rFonts w:ascii="Noto Sans" w:hAnsi="Noto Sans"/>
                        <w:b/>
                        <w:color w:val="7F0E0A"/>
                        <w:sz w:val="20"/>
                        <w:szCs w:val="16"/>
                      </w:rPr>
                      <w:t>Эксперт в работе с металлом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348A7"/>
    <w:rsid w:val="000829E7"/>
    <w:rsid w:val="000C1F1E"/>
    <w:rsid w:val="000C7AD6"/>
    <w:rsid w:val="000D3C59"/>
    <w:rsid w:val="000D61F7"/>
    <w:rsid w:val="000E683E"/>
    <w:rsid w:val="0013726F"/>
    <w:rsid w:val="001D35FA"/>
    <w:rsid w:val="00216D2B"/>
    <w:rsid w:val="00281CA4"/>
    <w:rsid w:val="00322056"/>
    <w:rsid w:val="00330FBF"/>
    <w:rsid w:val="003375A9"/>
    <w:rsid w:val="00374E5A"/>
    <w:rsid w:val="003E3745"/>
    <w:rsid w:val="00422914"/>
    <w:rsid w:val="0045016E"/>
    <w:rsid w:val="00467904"/>
    <w:rsid w:val="00493636"/>
    <w:rsid w:val="0049772D"/>
    <w:rsid w:val="004B0686"/>
    <w:rsid w:val="004E1670"/>
    <w:rsid w:val="005230C7"/>
    <w:rsid w:val="00571BBE"/>
    <w:rsid w:val="00572BE2"/>
    <w:rsid w:val="005928AE"/>
    <w:rsid w:val="00593A0E"/>
    <w:rsid w:val="005A38DF"/>
    <w:rsid w:val="005B6CCF"/>
    <w:rsid w:val="005D3FEA"/>
    <w:rsid w:val="00631C86"/>
    <w:rsid w:val="00660CC5"/>
    <w:rsid w:val="006B5D69"/>
    <w:rsid w:val="006E13A6"/>
    <w:rsid w:val="006E1AC9"/>
    <w:rsid w:val="006F7EAE"/>
    <w:rsid w:val="00747928"/>
    <w:rsid w:val="007616AF"/>
    <w:rsid w:val="007819BE"/>
    <w:rsid w:val="00786C80"/>
    <w:rsid w:val="007E063F"/>
    <w:rsid w:val="00807A47"/>
    <w:rsid w:val="008367AB"/>
    <w:rsid w:val="00895CAC"/>
    <w:rsid w:val="008D1CDC"/>
    <w:rsid w:val="008E6A33"/>
    <w:rsid w:val="008F7A03"/>
    <w:rsid w:val="00956D71"/>
    <w:rsid w:val="00971A21"/>
    <w:rsid w:val="009C5459"/>
    <w:rsid w:val="00A208EC"/>
    <w:rsid w:val="00A32595"/>
    <w:rsid w:val="00A54203"/>
    <w:rsid w:val="00A96063"/>
    <w:rsid w:val="00AF67B5"/>
    <w:rsid w:val="00B3123E"/>
    <w:rsid w:val="00B52603"/>
    <w:rsid w:val="00B54217"/>
    <w:rsid w:val="00B70E4C"/>
    <w:rsid w:val="00BD6347"/>
    <w:rsid w:val="00C07E6F"/>
    <w:rsid w:val="00C51E3B"/>
    <w:rsid w:val="00C75ACF"/>
    <w:rsid w:val="00D92A97"/>
    <w:rsid w:val="00DB0D5B"/>
    <w:rsid w:val="00DD353E"/>
    <w:rsid w:val="00E24BFC"/>
    <w:rsid w:val="00E85AF7"/>
    <w:rsid w:val="00F06702"/>
    <w:rsid w:val="00F22E07"/>
    <w:rsid w:val="00F405A0"/>
    <w:rsid w:val="00F4799E"/>
    <w:rsid w:val="00F83329"/>
    <w:rsid w:val="00FC1D2E"/>
    <w:rsid w:val="00FD174E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  <w15:docId w15:val="{5370B283-499F-4600-84D3-4606B9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07A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063F"/>
    <w:pPr>
      <w:ind w:left="720"/>
      <w:contextualSpacing/>
    </w:pPr>
  </w:style>
  <w:style w:type="character" w:styleId="ac">
    <w:name w:val="Strong"/>
    <w:basedOn w:val="a0"/>
    <w:uiPriority w:val="22"/>
    <w:qFormat/>
    <w:rsid w:val="00B3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FC76A-FBF2-417F-8BA7-5EF7B29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User</cp:lastModifiedBy>
  <cp:revision>70</cp:revision>
  <cp:lastPrinted>2018-06-28T13:08:00Z</cp:lastPrinted>
  <dcterms:created xsi:type="dcterms:W3CDTF">2018-06-28T13:04:00Z</dcterms:created>
  <dcterms:modified xsi:type="dcterms:W3CDTF">2018-07-04T12:13:00Z</dcterms:modified>
</cp:coreProperties>
</file>