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13B9" w14:textId="53263FCE" w:rsidR="007E063F" w:rsidRDefault="0045016E" w:rsidP="007E063F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>
        <w:rPr>
          <w:rFonts w:ascii="Noto Sans" w:hAnsi="Noto Sans"/>
          <w:b/>
          <w:color w:val="7F0E0A"/>
          <w:sz w:val="26"/>
          <w:szCs w:val="16"/>
        </w:rPr>
        <w:t xml:space="preserve">Прайс-лист на </w:t>
      </w:r>
      <w:r w:rsidR="0016488E">
        <w:rPr>
          <w:rFonts w:ascii="Noto Sans" w:hAnsi="Noto Sans"/>
          <w:b/>
          <w:color w:val="7F0E0A"/>
          <w:sz w:val="26"/>
          <w:szCs w:val="16"/>
        </w:rPr>
        <w:t>кованые</w:t>
      </w:r>
      <w:r>
        <w:rPr>
          <w:rFonts w:ascii="Noto Sans" w:hAnsi="Noto Sans"/>
          <w:b/>
          <w:color w:val="7F0E0A"/>
          <w:sz w:val="26"/>
          <w:szCs w:val="16"/>
        </w:rPr>
        <w:t xml:space="preserve"> решетки из металла</w:t>
      </w:r>
    </w:p>
    <w:p w14:paraId="51AE728F" w14:textId="77777777" w:rsidR="007E063F" w:rsidRPr="00F44AAB" w:rsidRDefault="007E063F" w:rsidP="007E063F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4377" wp14:editId="2F280C11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ED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75607B8B" w14:textId="00832989" w:rsidR="00E83B37" w:rsidRDefault="007E063F" w:rsidP="007E063F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</w:t>
      </w:r>
      <w:r>
        <w:rPr>
          <w:rFonts w:ascii="Noto Sans" w:hAnsi="Noto Sans" w:cstheme="minorHAnsi"/>
          <w:sz w:val="20"/>
          <w:szCs w:val="20"/>
        </w:rPr>
        <w:t>т.к. на них оказывает влияние большое количество факторов</w:t>
      </w:r>
      <w:r w:rsidR="00E83B37">
        <w:rPr>
          <w:rFonts w:ascii="Noto Sans" w:hAnsi="Noto Sans" w:cstheme="minorHAnsi"/>
          <w:sz w:val="20"/>
          <w:szCs w:val="20"/>
        </w:rPr>
        <w:t>, в виду высокой сложности и разнообразия возможных технических решений: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517"/>
      </w:tblGrid>
      <w:tr w:rsidR="007600FE" w:rsidRPr="007600FE" w14:paraId="6ACB5CDB" w14:textId="77777777" w:rsidTr="00794955">
        <w:trPr>
          <w:trHeight w:hRule="exact" w:val="419"/>
        </w:trPr>
        <w:tc>
          <w:tcPr>
            <w:tcW w:w="1129" w:type="dxa"/>
            <w:vAlign w:val="center"/>
          </w:tcPr>
          <w:p w14:paraId="16A7FF44" w14:textId="77777777" w:rsidR="007600FE" w:rsidRPr="007600FE" w:rsidRDefault="007600FE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052586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9.5pt" o:ole="">
                  <v:imagedata r:id="rId7" o:title=""/>
                </v:shape>
                <o:OLEObject Type="Embed" ProgID="PBrush" ShapeID="_x0000_i1025" DrawAspect="Content" ObjectID="_1592382416" r:id="rId8"/>
              </w:object>
            </w:r>
          </w:p>
        </w:tc>
        <w:tc>
          <w:tcPr>
            <w:tcW w:w="14283" w:type="dxa"/>
            <w:vAlign w:val="center"/>
          </w:tcPr>
          <w:p w14:paraId="45F889CD" w14:textId="174A32F5" w:rsidR="007600FE" w:rsidRPr="007600FE" w:rsidRDefault="00E15258" w:rsidP="00AF4091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габаритные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размеры </w:t>
            </w:r>
            <w:r w:rsidR="00AF4091">
              <w:rPr>
                <w:rFonts w:ascii="Noto Sans" w:hAnsi="Noto Sans" w:cstheme="minorHAnsi"/>
                <w:sz w:val="20"/>
                <w:szCs w:val="20"/>
              </w:rPr>
              <w:t>решетки</w:t>
            </w:r>
            <w:r>
              <w:rPr>
                <w:rFonts w:ascii="Noto Sans" w:hAnsi="Noto Sans" w:cstheme="minorHAnsi"/>
                <w:sz w:val="20"/>
                <w:szCs w:val="20"/>
              </w:rPr>
              <w:t>;</w:t>
            </w:r>
          </w:p>
        </w:tc>
      </w:tr>
      <w:tr w:rsidR="00514AED" w:rsidRPr="007600FE" w14:paraId="3E2C7C42" w14:textId="77777777" w:rsidTr="00794955">
        <w:trPr>
          <w:trHeight w:hRule="exact" w:val="426"/>
        </w:trPr>
        <w:tc>
          <w:tcPr>
            <w:tcW w:w="1129" w:type="dxa"/>
            <w:vAlign w:val="center"/>
          </w:tcPr>
          <w:p w14:paraId="3E5C21A9" w14:textId="377FA0B8" w:rsidR="00514AED" w:rsidRPr="007600FE" w:rsidRDefault="00514AED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0E60ED63">
                <v:shape id="_x0000_i1029" type="#_x0000_t75" style="width:18pt;height:19.5pt" o:ole="">
                  <v:imagedata r:id="rId7" o:title=""/>
                </v:shape>
                <o:OLEObject Type="Embed" ProgID="PBrush" ShapeID="_x0000_i1029" DrawAspect="Content" ObjectID="_1592382417" r:id="rId9"/>
              </w:object>
            </w:r>
          </w:p>
        </w:tc>
        <w:tc>
          <w:tcPr>
            <w:tcW w:w="14283" w:type="dxa"/>
            <w:vAlign w:val="center"/>
          </w:tcPr>
          <w:p w14:paraId="6F843685" w14:textId="56F9D163" w:rsidR="00514AED" w:rsidRDefault="00450E3F" w:rsidP="00AF4091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возможность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открытия решетки; </w:t>
            </w:r>
          </w:p>
        </w:tc>
      </w:tr>
      <w:tr w:rsidR="007600FE" w:rsidRPr="007600FE" w14:paraId="735B9F2A" w14:textId="77777777" w:rsidTr="00794955">
        <w:trPr>
          <w:trHeight w:hRule="exact" w:val="426"/>
        </w:trPr>
        <w:tc>
          <w:tcPr>
            <w:tcW w:w="1129" w:type="dxa"/>
            <w:vAlign w:val="center"/>
          </w:tcPr>
          <w:p w14:paraId="16B6202B" w14:textId="77777777" w:rsidR="007600FE" w:rsidRPr="007600FE" w:rsidRDefault="007600FE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0BAC9CA1">
                <v:shape id="_x0000_i1026" type="#_x0000_t75" style="width:18pt;height:19.5pt" o:ole="">
                  <v:imagedata r:id="rId7" o:title=""/>
                </v:shape>
                <o:OLEObject Type="Embed" ProgID="PBrush" ShapeID="_x0000_i1026" DrawAspect="Content" ObjectID="_1592382418" r:id="rId10"/>
              </w:object>
            </w:r>
          </w:p>
        </w:tc>
        <w:tc>
          <w:tcPr>
            <w:tcW w:w="14283" w:type="dxa"/>
            <w:vAlign w:val="center"/>
          </w:tcPr>
          <w:p w14:paraId="63FCC698" w14:textId="42C5D3A3" w:rsidR="007600FE" w:rsidRPr="007600FE" w:rsidRDefault="00AF4091" w:rsidP="00AF4091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сложность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и геометрия рисунка</w:t>
            </w:r>
            <w:r w:rsidR="007600FE" w:rsidRPr="007600FE">
              <w:rPr>
                <w:rFonts w:ascii="Noto Sans" w:hAnsi="Noto Sans" w:cstheme="minorHAnsi"/>
                <w:sz w:val="20"/>
                <w:szCs w:val="20"/>
              </w:rPr>
              <w:t>;</w:t>
            </w:r>
          </w:p>
        </w:tc>
      </w:tr>
      <w:tr w:rsidR="007600FE" w:rsidRPr="007600FE" w14:paraId="0131FA5D" w14:textId="77777777" w:rsidTr="00794955">
        <w:trPr>
          <w:trHeight w:hRule="exact" w:val="431"/>
        </w:trPr>
        <w:tc>
          <w:tcPr>
            <w:tcW w:w="1129" w:type="dxa"/>
            <w:vAlign w:val="center"/>
          </w:tcPr>
          <w:p w14:paraId="1CF60852" w14:textId="77777777" w:rsidR="007600FE" w:rsidRPr="007600FE" w:rsidRDefault="007600FE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780170AD">
                <v:shape id="_x0000_i1027" type="#_x0000_t75" style="width:18pt;height:19.5pt" o:ole="">
                  <v:imagedata r:id="rId7" o:title=""/>
                </v:shape>
                <o:OLEObject Type="Embed" ProgID="PBrush" ShapeID="_x0000_i1027" DrawAspect="Content" ObjectID="_1592382419" r:id="rId11"/>
              </w:object>
            </w:r>
          </w:p>
        </w:tc>
        <w:tc>
          <w:tcPr>
            <w:tcW w:w="14283" w:type="dxa"/>
            <w:vAlign w:val="center"/>
          </w:tcPr>
          <w:p w14:paraId="25A9E138" w14:textId="23D92FCD" w:rsidR="007600FE" w:rsidRPr="007600FE" w:rsidRDefault="00AF4091" w:rsidP="00CB445F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и качество использованных декоративных элементов;</w:t>
            </w:r>
          </w:p>
        </w:tc>
      </w:tr>
      <w:tr w:rsidR="007600FE" w:rsidRPr="007600FE" w14:paraId="7FD974D3" w14:textId="77777777" w:rsidTr="00794955">
        <w:trPr>
          <w:trHeight w:hRule="exact" w:val="423"/>
        </w:trPr>
        <w:tc>
          <w:tcPr>
            <w:tcW w:w="1129" w:type="dxa"/>
            <w:vAlign w:val="center"/>
          </w:tcPr>
          <w:p w14:paraId="755E6D2A" w14:textId="77777777" w:rsidR="007600FE" w:rsidRPr="007600FE" w:rsidRDefault="007600FE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6A4C92C8">
                <v:shape id="_x0000_i1028" type="#_x0000_t75" style="width:18pt;height:19.5pt" o:ole="">
                  <v:imagedata r:id="rId7" o:title=""/>
                </v:shape>
                <o:OLEObject Type="Embed" ProgID="PBrush" ShapeID="_x0000_i1028" DrawAspect="Content" ObjectID="_1592382420" r:id="rId12"/>
              </w:object>
            </w:r>
          </w:p>
        </w:tc>
        <w:tc>
          <w:tcPr>
            <w:tcW w:w="14283" w:type="dxa"/>
            <w:vAlign w:val="center"/>
          </w:tcPr>
          <w:p w14:paraId="428EEAFB" w14:textId="3246A108" w:rsidR="007600FE" w:rsidRPr="007600FE" w:rsidRDefault="00644929" w:rsidP="00CB445F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тип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</w:t>
            </w:r>
            <w:r w:rsidR="0083254D">
              <w:rPr>
                <w:rFonts w:ascii="Noto Sans" w:hAnsi="Noto Sans" w:cstheme="minorHAnsi"/>
                <w:sz w:val="20"/>
                <w:szCs w:val="20"/>
              </w:rPr>
              <w:t>покраски решет</w:t>
            </w:r>
            <w:r>
              <w:rPr>
                <w:rFonts w:ascii="Noto Sans" w:hAnsi="Noto Sans" w:cstheme="minorHAnsi"/>
                <w:sz w:val="20"/>
                <w:szCs w:val="20"/>
              </w:rPr>
              <w:t>к</w:t>
            </w:r>
            <w:r w:rsidR="0083254D">
              <w:rPr>
                <w:rFonts w:ascii="Noto Sans" w:hAnsi="Noto Sans" w:cstheme="minorHAnsi"/>
                <w:sz w:val="20"/>
                <w:szCs w:val="20"/>
              </w:rPr>
              <w:t>и</w:t>
            </w:r>
            <w:r>
              <w:rPr>
                <w:rFonts w:ascii="Noto Sans" w:hAnsi="Noto Sans" w:cstheme="minorHAnsi"/>
                <w:sz w:val="20"/>
                <w:szCs w:val="20"/>
              </w:rPr>
              <w:t xml:space="preserve">; </w:t>
            </w:r>
          </w:p>
        </w:tc>
      </w:tr>
      <w:tr w:rsidR="005F3EC8" w:rsidRPr="007600FE" w14:paraId="1ACA5670" w14:textId="77777777" w:rsidTr="00794955">
        <w:trPr>
          <w:trHeight w:hRule="exact" w:val="423"/>
        </w:trPr>
        <w:tc>
          <w:tcPr>
            <w:tcW w:w="1129" w:type="dxa"/>
            <w:vAlign w:val="center"/>
          </w:tcPr>
          <w:p w14:paraId="63AC0F0C" w14:textId="7E81CC8B" w:rsidR="005F3EC8" w:rsidRPr="007600FE" w:rsidRDefault="005F3EC8" w:rsidP="000336F6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r w:rsidRPr="007600FE">
              <w:rPr>
                <w:rFonts w:ascii="Noto Sans" w:hAnsi="Noto Sans" w:cstheme="minorHAnsi"/>
                <w:sz w:val="20"/>
                <w:szCs w:val="20"/>
              </w:rPr>
              <w:object w:dxaOrig="360" w:dyaOrig="390" w14:anchorId="5030E303">
                <v:shape id="_x0000_i1030" type="#_x0000_t75" style="width:18pt;height:19.5pt" o:ole="">
                  <v:imagedata r:id="rId7" o:title=""/>
                </v:shape>
                <o:OLEObject Type="Embed" ProgID="PBrush" ShapeID="_x0000_i1030" DrawAspect="Content" ObjectID="_1592382421" r:id="rId13"/>
              </w:object>
            </w:r>
          </w:p>
        </w:tc>
        <w:tc>
          <w:tcPr>
            <w:tcW w:w="14283" w:type="dxa"/>
            <w:vAlign w:val="center"/>
          </w:tcPr>
          <w:p w14:paraId="5ACA37C5" w14:textId="70AF9C18" w:rsidR="005F3EC8" w:rsidRDefault="005F3EC8" w:rsidP="00CB445F">
            <w:pPr>
              <w:spacing w:line="300" w:lineRule="atLeast"/>
              <w:jc w:val="both"/>
              <w:rPr>
                <w:rFonts w:ascii="Noto Sans" w:hAnsi="Noto Sans" w:cstheme="minorHAnsi"/>
                <w:sz w:val="20"/>
                <w:szCs w:val="20"/>
              </w:rPr>
            </w:pPr>
            <w:proofErr w:type="gramStart"/>
            <w:r>
              <w:rPr>
                <w:rFonts w:ascii="Noto Sans" w:hAnsi="Noto Sans" w:cstheme="minorHAnsi"/>
                <w:sz w:val="20"/>
                <w:szCs w:val="20"/>
              </w:rPr>
              <w:t>сложность</w:t>
            </w:r>
            <w:proofErr w:type="gramEnd"/>
            <w:r>
              <w:rPr>
                <w:rFonts w:ascii="Noto Sans" w:hAnsi="Noto Sans" w:cstheme="minorHAnsi"/>
                <w:sz w:val="20"/>
                <w:szCs w:val="20"/>
              </w:rPr>
              <w:t xml:space="preserve"> </w:t>
            </w:r>
            <w:r w:rsidR="009D469F">
              <w:rPr>
                <w:rFonts w:ascii="Noto Sans" w:hAnsi="Noto Sans" w:cstheme="minorHAnsi"/>
                <w:sz w:val="20"/>
                <w:szCs w:val="20"/>
              </w:rPr>
              <w:t>и способ монтажа изделия на объекте и пр.</w:t>
            </w:r>
          </w:p>
        </w:tc>
      </w:tr>
    </w:tbl>
    <w:p w14:paraId="42DD1B4D" w14:textId="01BB8D7C" w:rsidR="00E83B37" w:rsidRDefault="00E83B37" w:rsidP="000336F6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>Б</w:t>
      </w:r>
      <w:r>
        <w:rPr>
          <w:rFonts w:ascii="Noto Sans" w:hAnsi="Noto Sans" w:cstheme="minorHAnsi"/>
          <w:sz w:val="20"/>
          <w:szCs w:val="20"/>
        </w:rPr>
        <w:t>ольшинство заказов</w:t>
      </w:r>
      <w:r>
        <w:rPr>
          <w:rFonts w:ascii="Noto Sans" w:hAnsi="Noto Sans" w:cstheme="minorHAnsi"/>
          <w:sz w:val="20"/>
          <w:szCs w:val="20"/>
        </w:rPr>
        <w:t xml:space="preserve"> на кованые металлические решетки</w:t>
      </w:r>
      <w:r>
        <w:rPr>
          <w:rFonts w:ascii="Noto Sans" w:hAnsi="Noto Sans" w:cstheme="minorHAnsi"/>
          <w:sz w:val="20"/>
          <w:szCs w:val="20"/>
        </w:rPr>
        <w:t xml:space="preserve"> являются индивидуальными и изготавливаются под</w:t>
      </w:r>
      <w:r>
        <w:rPr>
          <w:rFonts w:ascii="Noto Sans" w:hAnsi="Noto Sans" w:cstheme="minorHAnsi"/>
          <w:sz w:val="20"/>
          <w:szCs w:val="20"/>
        </w:rPr>
        <w:t xml:space="preserve"> требования конкретного клиента.</w:t>
      </w:r>
      <w:r w:rsidR="00C31E86">
        <w:rPr>
          <w:rFonts w:ascii="Noto Sans" w:hAnsi="Noto Sans" w:cstheme="minorHAnsi"/>
          <w:sz w:val="20"/>
          <w:szCs w:val="20"/>
        </w:rPr>
        <w:t xml:space="preserve"> </w:t>
      </w:r>
    </w:p>
    <w:p w14:paraId="30B74414" w14:textId="1B6E694A" w:rsidR="00C31E86" w:rsidRPr="00C31E86" w:rsidRDefault="00C31E86" w:rsidP="000336F6">
      <w:pPr>
        <w:ind w:firstLine="709"/>
        <w:jc w:val="both"/>
        <w:rPr>
          <w:rFonts w:ascii="Noto Sans" w:hAnsi="Noto Sans" w:hint="eastAsia"/>
          <w:b/>
          <w:szCs w:val="16"/>
        </w:rPr>
      </w:pPr>
      <w:r w:rsidRPr="00C31E86">
        <w:rPr>
          <w:rFonts w:ascii="Noto Sans" w:hAnsi="Noto Sans" w:cstheme="minorHAnsi"/>
          <w:b/>
          <w:sz w:val="20"/>
          <w:szCs w:val="20"/>
        </w:rPr>
        <w:t>Для расчета точной стоимости заказа с учетом Ваших индивидуальных потребностей свяжитесь, пожалуйста, с нашими менеджерами и мы бесплатно направим к Вам замерщика для подготовки индивидуального коммерческого предложения специально для Вас.</w:t>
      </w:r>
    </w:p>
    <w:p w14:paraId="0B2457B3" w14:textId="3E410B15" w:rsidR="007E063F" w:rsidRPr="00BD2EA9" w:rsidRDefault="007E063F" w:rsidP="00AE572E">
      <w:pPr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63A7DE" wp14:editId="402BB243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B771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0C4526FA" w14:textId="77777777" w:rsidR="007E063F" w:rsidRDefault="007E063F" w:rsidP="007E063F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p w14:paraId="6D0EAAC8" w14:textId="77777777" w:rsidR="00571BBE" w:rsidRDefault="00571BBE" w:rsidP="007E063F">
      <w:pPr>
        <w:jc w:val="center"/>
        <w:rPr>
          <w:rFonts w:ascii="Noto Sans" w:hAnsi="Noto Sans" w:hint="eastAsia"/>
          <w:b/>
          <w:color w:val="7F0E0A"/>
          <w:sz w:val="22"/>
          <w:szCs w:val="16"/>
        </w:rPr>
      </w:pPr>
      <w:r w:rsidRPr="00571BBE">
        <w:rPr>
          <w:rFonts w:ascii="Noto Sans" w:hAnsi="Noto Sans"/>
          <w:b/>
          <w:color w:val="7F0E0A"/>
          <w:sz w:val="22"/>
          <w:szCs w:val="16"/>
        </w:rPr>
        <w:t>Пре</w:t>
      </w:r>
      <w:r>
        <w:rPr>
          <w:rFonts w:ascii="Noto Sans" w:hAnsi="Noto Sans"/>
          <w:b/>
          <w:color w:val="7F0E0A"/>
          <w:sz w:val="22"/>
          <w:szCs w:val="16"/>
        </w:rPr>
        <w:t xml:space="preserve">длагаем Вашему вниманию коммерческое предложение </w:t>
      </w:r>
    </w:p>
    <w:p w14:paraId="5ABEDB1A" w14:textId="61753002" w:rsidR="00F83329" w:rsidRPr="00571BBE" w:rsidRDefault="00571BBE" w:rsidP="007E063F">
      <w:pPr>
        <w:jc w:val="center"/>
        <w:rPr>
          <w:rFonts w:ascii="Noto Sans" w:hAnsi="Noto Sans" w:hint="eastAsia"/>
          <w:b/>
          <w:color w:val="7F0E0A"/>
          <w:sz w:val="22"/>
          <w:szCs w:val="16"/>
        </w:rPr>
      </w:pPr>
      <w:r>
        <w:rPr>
          <w:rFonts w:ascii="Noto Sans" w:hAnsi="Noto Sans"/>
          <w:b/>
          <w:color w:val="7F0E0A"/>
          <w:sz w:val="22"/>
          <w:szCs w:val="16"/>
        </w:rPr>
        <w:t xml:space="preserve">на </w:t>
      </w:r>
      <w:r w:rsidR="00157B7B">
        <w:rPr>
          <w:rFonts w:ascii="Noto Sans" w:hAnsi="Noto Sans"/>
          <w:b/>
          <w:color w:val="7F0E0A"/>
          <w:sz w:val="22"/>
          <w:szCs w:val="16"/>
        </w:rPr>
        <w:t>базовые</w:t>
      </w:r>
      <w:bookmarkStart w:id="0" w:name="_GoBack"/>
      <w:bookmarkEnd w:id="0"/>
      <w:r>
        <w:rPr>
          <w:rFonts w:ascii="Noto Sans" w:hAnsi="Noto Sans"/>
          <w:b/>
          <w:color w:val="7F0E0A"/>
          <w:sz w:val="22"/>
          <w:szCs w:val="16"/>
        </w:rPr>
        <w:t xml:space="preserve"> варианты техническ</w:t>
      </w:r>
      <w:r w:rsidR="00A54203">
        <w:rPr>
          <w:rFonts w:ascii="Noto Sans" w:hAnsi="Noto Sans"/>
          <w:b/>
          <w:color w:val="7F0E0A"/>
          <w:sz w:val="22"/>
          <w:szCs w:val="16"/>
        </w:rPr>
        <w:t>ого</w:t>
      </w:r>
      <w:r>
        <w:rPr>
          <w:rFonts w:ascii="Noto Sans" w:hAnsi="Noto Sans"/>
          <w:b/>
          <w:color w:val="7F0E0A"/>
          <w:sz w:val="22"/>
          <w:szCs w:val="16"/>
        </w:rPr>
        <w:t xml:space="preserve"> исполнения изделий</w:t>
      </w:r>
    </w:p>
    <w:p w14:paraId="66E84A9C" w14:textId="77777777" w:rsidR="00F83329" w:rsidRDefault="00F83329" w:rsidP="007E063F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39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  <w:gridCol w:w="2340"/>
      </w:tblGrid>
      <w:tr w:rsidR="005B6CCF" w:rsidRPr="00BD2EA9" w14:paraId="18487F19" w14:textId="77777777" w:rsidTr="00010CCF">
        <w:trPr>
          <w:jc w:val="center"/>
        </w:trPr>
        <w:tc>
          <w:tcPr>
            <w:tcW w:w="9394" w:type="dxa"/>
            <w:gridSpan w:val="4"/>
            <w:shd w:val="clear" w:color="auto" w:fill="B00000"/>
          </w:tcPr>
          <w:p w14:paraId="0DEEABFB" w14:textId="6116FAD4" w:rsidR="005B6CCF" w:rsidRPr="00BD2EA9" w:rsidRDefault="005B6CCF" w:rsidP="009E1EFB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Стоимость </w:t>
            </w:r>
            <w:r>
              <w:rPr>
                <w:rFonts w:ascii="Noto Sans" w:hAnsi="Noto Sans"/>
                <w:b/>
                <w:sz w:val="18"/>
                <w:szCs w:val="18"/>
              </w:rPr>
              <w:t xml:space="preserve">изготовления </w:t>
            </w:r>
            <w:r w:rsidR="009E1EFB">
              <w:rPr>
                <w:rFonts w:ascii="Noto Sans" w:hAnsi="Noto Sans"/>
                <w:b/>
                <w:sz w:val="18"/>
                <w:szCs w:val="18"/>
              </w:rPr>
              <w:t>кованых</w:t>
            </w:r>
            <w:r>
              <w:rPr>
                <w:rFonts w:ascii="Noto Sans" w:hAnsi="Noto Sans"/>
                <w:b/>
                <w:sz w:val="18"/>
                <w:szCs w:val="18"/>
              </w:rPr>
              <w:t xml:space="preserve"> металлических решеток</w:t>
            </w:r>
          </w:p>
        </w:tc>
      </w:tr>
      <w:tr w:rsidR="009E1EFB" w:rsidRPr="00BD2EA9" w14:paraId="74603C49" w14:textId="77777777" w:rsidTr="001D3401">
        <w:trPr>
          <w:jc w:val="center"/>
        </w:trPr>
        <w:tc>
          <w:tcPr>
            <w:tcW w:w="2376" w:type="dxa"/>
            <w:vAlign w:val="center"/>
          </w:tcPr>
          <w:p w14:paraId="7C0E20A5" w14:textId="73909101" w:rsidR="009E1EFB" w:rsidRPr="00F4799E" w:rsidRDefault="009E1EFB" w:rsidP="00F4799E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изготовления</w:t>
            </w:r>
          </w:p>
        </w:tc>
        <w:tc>
          <w:tcPr>
            <w:tcW w:w="7018" w:type="dxa"/>
            <w:gridSpan w:val="3"/>
            <w:shd w:val="clear" w:color="auto" w:fill="auto"/>
            <w:vAlign w:val="center"/>
          </w:tcPr>
          <w:p w14:paraId="1951DB8C" w14:textId="5DE54D93" w:rsidR="009E1EFB" w:rsidRPr="009E1EFB" w:rsidRDefault="009E1EFB" w:rsidP="00330FBF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6 000 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</w:tr>
      <w:tr w:rsidR="001D35FA" w:rsidRPr="00BD2EA9" w14:paraId="238020AC" w14:textId="77777777" w:rsidTr="005124B6">
        <w:trPr>
          <w:jc w:val="center"/>
        </w:trPr>
        <w:tc>
          <w:tcPr>
            <w:tcW w:w="9394" w:type="dxa"/>
            <w:gridSpan w:val="4"/>
            <w:vAlign w:val="center"/>
          </w:tcPr>
          <w:p w14:paraId="153D1ECA" w14:textId="4B4E76B8" w:rsidR="001D35FA" w:rsidRDefault="001D35FA" w:rsidP="001D35FA">
            <w:pPr>
              <w:rPr>
                <w:rFonts w:ascii="Noto Sans" w:hAnsi="Noto Sans" w:hint="eastAsia"/>
                <w:sz w:val="18"/>
                <w:szCs w:val="18"/>
              </w:rPr>
            </w:pPr>
            <w:r w:rsidRPr="001D35FA">
              <w:rPr>
                <w:rFonts w:ascii="Noto Sans" w:hAnsi="Noto Sans"/>
                <w:b/>
                <w:sz w:val="18"/>
                <w:szCs w:val="18"/>
                <w:u w:val="single"/>
              </w:rPr>
              <w:t>Примечания</w:t>
            </w:r>
            <w:r>
              <w:rPr>
                <w:rFonts w:ascii="Noto Sans" w:hAnsi="Noto Sans"/>
                <w:sz w:val="18"/>
                <w:szCs w:val="18"/>
              </w:rPr>
              <w:t>:</w:t>
            </w:r>
          </w:p>
          <w:p w14:paraId="7B0D60FB" w14:textId="77777777" w:rsidR="001D35FA" w:rsidRDefault="00E85AF7" w:rsidP="00E85AF7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все цены, представленные в коммерческом предложении приведены с учетом НДС;</w:t>
            </w:r>
          </w:p>
          <w:p w14:paraId="163FAA97" w14:textId="36775D45" w:rsidR="00E85AF7" w:rsidRDefault="00E85AF7" w:rsidP="00E85AF7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 стоимость изготовления входят только материалы и работы по производству изделия. Услуги по покраске, транспортные услуги и монтаж готовых изделий на объекте – не включены.</w:t>
            </w:r>
          </w:p>
        </w:tc>
      </w:tr>
      <w:tr w:rsidR="00572BE2" w:rsidRPr="00BD2EA9" w14:paraId="08B3DE32" w14:textId="77777777" w:rsidTr="00572BE2">
        <w:trPr>
          <w:jc w:val="center"/>
        </w:trPr>
        <w:tc>
          <w:tcPr>
            <w:tcW w:w="9394" w:type="dxa"/>
            <w:gridSpan w:val="4"/>
            <w:shd w:val="clear" w:color="auto" w:fill="C00000"/>
            <w:vAlign w:val="center"/>
          </w:tcPr>
          <w:p w14:paraId="23E8612D" w14:textId="390E12B9" w:rsidR="00572BE2" w:rsidRDefault="00572BE2" w:rsidP="00572BE2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дополнительных услуг</w:t>
            </w:r>
          </w:p>
          <w:p w14:paraId="5D43AF95" w14:textId="752526E5" w:rsidR="00572BE2" w:rsidRPr="00572BE2" w:rsidRDefault="00572BE2" w:rsidP="00572BE2">
            <w:pPr>
              <w:jc w:val="center"/>
              <w:rPr>
                <w:rFonts w:ascii="Noto Sans" w:hAnsi="Noto Sans" w:hint="eastAsia"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невключенных</w:t>
            </w:r>
            <w:proofErr w:type="spellEnd"/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в расценки для основных вариантов технического исполнения изделий)</w:t>
            </w:r>
          </w:p>
        </w:tc>
      </w:tr>
      <w:tr w:rsidR="00971A21" w:rsidRPr="00BD2EA9" w14:paraId="001DD117" w14:textId="77777777" w:rsidTr="00FD1B1A">
        <w:trPr>
          <w:jc w:val="center"/>
        </w:trPr>
        <w:tc>
          <w:tcPr>
            <w:tcW w:w="4786" w:type="dxa"/>
            <w:gridSpan w:val="2"/>
            <w:vAlign w:val="center"/>
          </w:tcPr>
          <w:p w14:paraId="4D045591" w14:textId="4B43719E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Выезд замерщика</w:t>
            </w:r>
          </w:p>
        </w:tc>
        <w:tc>
          <w:tcPr>
            <w:tcW w:w="2268" w:type="dxa"/>
            <w:vAlign w:val="center"/>
          </w:tcPr>
          <w:p w14:paraId="3A5388FF" w14:textId="756A92D0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340" w:type="dxa"/>
            <w:vAlign w:val="center"/>
          </w:tcPr>
          <w:p w14:paraId="31BB7900" w14:textId="148F1C4B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1DBDE822" w14:textId="77777777" w:rsidTr="00FD1B1A">
        <w:trPr>
          <w:jc w:val="center"/>
        </w:trPr>
        <w:tc>
          <w:tcPr>
            <w:tcW w:w="4786" w:type="dxa"/>
            <w:gridSpan w:val="2"/>
            <w:vAlign w:val="center"/>
          </w:tcPr>
          <w:p w14:paraId="01C39AF3" w14:textId="63F09263" w:rsidR="00971A21" w:rsidRPr="00BD2EA9" w:rsidRDefault="00971A21" w:rsidP="00454AD7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Работы по монтажу </w:t>
            </w:r>
            <w:r w:rsidR="00454AD7">
              <w:rPr>
                <w:rFonts w:ascii="Noto Sans" w:hAnsi="Noto Sans"/>
                <w:sz w:val="18"/>
                <w:szCs w:val="18"/>
              </w:rPr>
              <w:t>кованых</w:t>
            </w:r>
            <w:r>
              <w:rPr>
                <w:rFonts w:ascii="Noto Sans" w:hAnsi="Noto Sans"/>
                <w:sz w:val="18"/>
                <w:szCs w:val="18"/>
              </w:rPr>
              <w:t xml:space="preserve"> решеток на объекте</w:t>
            </w:r>
          </w:p>
        </w:tc>
        <w:tc>
          <w:tcPr>
            <w:tcW w:w="2268" w:type="dxa"/>
            <w:vAlign w:val="center"/>
          </w:tcPr>
          <w:p w14:paraId="481C1200" w14:textId="758B8464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% к стоимости изготовления</w:t>
            </w:r>
          </w:p>
        </w:tc>
        <w:tc>
          <w:tcPr>
            <w:tcW w:w="2340" w:type="dxa"/>
            <w:vAlign w:val="center"/>
          </w:tcPr>
          <w:p w14:paraId="77EB6CE8" w14:textId="15323B0C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+25%</w:t>
            </w:r>
          </w:p>
        </w:tc>
      </w:tr>
      <w:tr w:rsidR="00971A21" w:rsidRPr="00BD2EA9" w14:paraId="648BCD6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197F30E7" w14:textId="16CBECDE" w:rsidR="00971A21" w:rsidRPr="00BD2EA9" w:rsidRDefault="00971A21" w:rsidP="00454AD7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Порошковая покраска </w:t>
            </w:r>
            <w:r w:rsidR="00454AD7">
              <w:rPr>
                <w:rFonts w:ascii="Noto Sans" w:hAnsi="Noto Sans"/>
                <w:sz w:val="18"/>
                <w:szCs w:val="18"/>
              </w:rPr>
              <w:t>кованых</w:t>
            </w:r>
            <w:r>
              <w:rPr>
                <w:rFonts w:ascii="Noto Sans" w:hAnsi="Noto Sans"/>
                <w:sz w:val="18"/>
                <w:szCs w:val="18"/>
              </w:rPr>
              <w:t xml:space="preserve"> решеток</w:t>
            </w:r>
          </w:p>
        </w:tc>
        <w:tc>
          <w:tcPr>
            <w:tcW w:w="2268" w:type="dxa"/>
            <w:vAlign w:val="center"/>
          </w:tcPr>
          <w:p w14:paraId="3F83CB82" w14:textId="561EE998" w:rsidR="00971A21" w:rsidRPr="00F22E07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м2</w:t>
            </w:r>
          </w:p>
        </w:tc>
        <w:tc>
          <w:tcPr>
            <w:tcW w:w="2340" w:type="dxa"/>
            <w:vAlign w:val="center"/>
          </w:tcPr>
          <w:p w14:paraId="3E231FE8" w14:textId="50815BFE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480</w:t>
            </w:r>
          </w:p>
        </w:tc>
      </w:tr>
      <w:tr w:rsidR="00971A21" w:rsidRPr="00BD2EA9" w14:paraId="0A20256C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D5249EE" w14:textId="57531C91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0829E7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</w:t>
            </w:r>
            <w:r w:rsidRPr="00467904">
              <w:rPr>
                <w:rFonts w:ascii="Noto Sans" w:hAnsi="Noto Sans"/>
                <w:sz w:val="18"/>
                <w:szCs w:val="18"/>
              </w:rPr>
              <w:t>стоимости заказа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 xml:space="preserve"> менее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48EAFA2A" w14:textId="689C1E66" w:rsidR="00971A21" w:rsidRPr="00DD353E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798BFAC4" w14:textId="1F6DA324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</w:tc>
      </w:tr>
      <w:tr w:rsidR="00971A21" w:rsidRPr="00BD2EA9" w14:paraId="584331C4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0E484939" w14:textId="461D3ED8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более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62DD0E6" w14:textId="2C510F59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26B3BC15" w14:textId="17B12171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4C21A41A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4D918A0" w14:textId="43E7D474" w:rsidR="00971A21" w:rsidRPr="00BD2EA9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по г. Москве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с монтажом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7928599" w14:textId="73085BF0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0B1BFF66" w14:textId="165113AB" w:rsidR="00971A21" w:rsidRPr="00BD2EA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52EB3842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584BDBAF" w14:textId="60BCCAF2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до транспортной компании в г. Москве</w:t>
            </w:r>
          </w:p>
        </w:tc>
        <w:tc>
          <w:tcPr>
            <w:tcW w:w="2268" w:type="dxa"/>
            <w:vAlign w:val="center"/>
          </w:tcPr>
          <w:p w14:paraId="7137B598" w14:textId="38D19E0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</w:tc>
        <w:tc>
          <w:tcPr>
            <w:tcW w:w="2340" w:type="dxa"/>
            <w:vAlign w:val="center"/>
          </w:tcPr>
          <w:p w14:paraId="013E6D14" w14:textId="5CA9898D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</w:tc>
      </w:tr>
      <w:tr w:rsidR="00971A21" w:rsidRPr="00BD2EA9" w14:paraId="50356540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F885BCD" w14:textId="363E1773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менее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3535BB5B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1D36A669" w14:textId="59D403F5" w:rsidR="00971A21" w:rsidRPr="006B5D69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053F4BBD" w14:textId="5F77EFAB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  <w:p w14:paraId="549AC2F0" w14:textId="68494F66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294CD390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2B7A2FF4" w14:textId="69616E5E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без монтажа</w:t>
            </w:r>
            <w:r>
              <w:rPr>
                <w:rFonts w:ascii="Noto Sans" w:hAnsi="Noto Sans"/>
                <w:sz w:val="18"/>
                <w:szCs w:val="18"/>
              </w:rPr>
              <w:t xml:space="preserve"> при стоимости заказа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более 100 000 руб.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577A7897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098E661B" w14:textId="1071194B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31B4387E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  <w:p w14:paraId="36EFD1B5" w14:textId="69E7FB8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971A21" w:rsidRPr="00BD2EA9" w14:paraId="26BE6124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30A40985" w14:textId="21226F6E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  <w:r>
              <w:rPr>
                <w:rFonts w:ascii="Noto Sans" w:hAnsi="Noto Sans"/>
                <w:sz w:val="18"/>
                <w:szCs w:val="18"/>
              </w:rPr>
              <w:t xml:space="preserve"> (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с монтажом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B3219A3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200E0BE2" w14:textId="1C0E3B1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68FD8FA9" w14:textId="4364EDC5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  <w:p w14:paraId="55EAAB67" w14:textId="627D29F9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414FCE58" w14:textId="77777777" w:rsidTr="00CE7D4F">
        <w:trPr>
          <w:jc w:val="center"/>
        </w:trPr>
        <w:tc>
          <w:tcPr>
            <w:tcW w:w="4786" w:type="dxa"/>
            <w:gridSpan w:val="2"/>
            <w:vAlign w:val="center"/>
          </w:tcPr>
          <w:p w14:paraId="70A169EF" w14:textId="03A40187" w:rsidR="00971A21" w:rsidRDefault="00971A21" w:rsidP="00971A21">
            <w:pPr>
              <w:jc w:val="both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Доставка изделий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до транспортной компании</w:t>
            </w:r>
            <w:r>
              <w:rPr>
                <w:rFonts w:ascii="Noto Sans" w:hAnsi="Noto Sans"/>
                <w:sz w:val="18"/>
                <w:szCs w:val="18"/>
              </w:rPr>
              <w:t xml:space="preserve"> </w:t>
            </w:r>
            <w:r w:rsidRPr="00467904">
              <w:rPr>
                <w:rFonts w:ascii="Noto Sans" w:hAnsi="Noto Sans"/>
                <w:b/>
                <w:sz w:val="18"/>
                <w:szCs w:val="18"/>
                <w:u w:val="single"/>
              </w:rPr>
              <w:t>за пределы МКАД</w:t>
            </w:r>
          </w:p>
        </w:tc>
        <w:tc>
          <w:tcPr>
            <w:tcW w:w="2268" w:type="dxa"/>
            <w:vAlign w:val="center"/>
          </w:tcPr>
          <w:p w14:paraId="1E265C78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r w:rsidRPr="006B5D69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ходку</w:t>
            </w:r>
          </w:p>
          <w:p w14:paraId="7B69D714" w14:textId="40B6270F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+ км от МКАД</w:t>
            </w:r>
          </w:p>
        </w:tc>
        <w:tc>
          <w:tcPr>
            <w:tcW w:w="2340" w:type="dxa"/>
            <w:vAlign w:val="center"/>
          </w:tcPr>
          <w:p w14:paraId="27053E85" w14:textId="77777777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2 500</w:t>
            </w:r>
          </w:p>
          <w:p w14:paraId="266D11C7" w14:textId="0F3C4684" w:rsidR="00971A21" w:rsidRDefault="00971A21" w:rsidP="00971A21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50</w:t>
            </w:r>
          </w:p>
        </w:tc>
      </w:tr>
      <w:tr w:rsidR="00971A21" w:rsidRPr="00BD2EA9" w14:paraId="144E0912" w14:textId="77777777" w:rsidTr="0070546C">
        <w:trPr>
          <w:jc w:val="center"/>
        </w:trPr>
        <w:tc>
          <w:tcPr>
            <w:tcW w:w="9394" w:type="dxa"/>
            <w:gridSpan w:val="4"/>
            <w:vAlign w:val="center"/>
          </w:tcPr>
          <w:p w14:paraId="4C3B7570" w14:textId="64FA981F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 w:rsidRPr="001D35FA">
              <w:rPr>
                <w:rFonts w:ascii="Noto Sans" w:hAnsi="Noto Sans"/>
                <w:b/>
                <w:sz w:val="18"/>
                <w:szCs w:val="18"/>
                <w:u w:val="single"/>
              </w:rPr>
              <w:t>Примечания</w:t>
            </w:r>
            <w:r>
              <w:rPr>
                <w:rFonts w:ascii="Noto Sans" w:hAnsi="Noto Sans"/>
                <w:sz w:val="18"/>
                <w:szCs w:val="18"/>
              </w:rPr>
              <w:t>:</w:t>
            </w:r>
          </w:p>
          <w:p w14:paraId="3E875267" w14:textId="77777777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все цены, представленные в коммерческом предложении приведены с учетом НДС;</w:t>
            </w:r>
          </w:p>
          <w:p w14:paraId="7C33A980" w14:textId="77777777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- в стоимость работ по покраске входят: подготовка изделий к покраске, покраска, упаковка окрашенной продукции в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стретч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-пленку. Упаковка окрашенных изделий в упаковку, отличающуюся от «стандартной» - обсуждается отдельно;</w:t>
            </w:r>
          </w:p>
          <w:p w14:paraId="2264E911" w14:textId="5EF60E02" w:rsidR="00971A21" w:rsidRDefault="00971A21" w:rsidP="00971A21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- в стоимость услуг по доставке входит: доставка изделий по адресу, работы по погрузке</w:t>
            </w:r>
            <w:r w:rsidRPr="008D1CDC">
              <w:rPr>
                <w:rFonts w:ascii="Noto Sans" w:hAnsi="Noto Sans"/>
                <w:sz w:val="18"/>
                <w:szCs w:val="18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 xml:space="preserve">разгрузке продукции. </w:t>
            </w:r>
          </w:p>
        </w:tc>
      </w:tr>
    </w:tbl>
    <w:p w14:paraId="2C69AF5E" w14:textId="77777777" w:rsidR="00807A47" w:rsidRDefault="00807A47" w:rsidP="008D1CDC">
      <w:pPr>
        <w:rPr>
          <w:b/>
        </w:rPr>
      </w:pPr>
    </w:p>
    <w:sectPr w:rsidR="00807A47" w:rsidSect="007616AF">
      <w:headerReference w:type="default" r:id="rId14"/>
      <w:footerReference w:type="default" r:id="rId15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E3FB" w14:textId="77777777" w:rsidR="00826546" w:rsidRDefault="00826546" w:rsidP="007616AF">
      <w:r>
        <w:separator/>
      </w:r>
    </w:p>
  </w:endnote>
  <w:endnote w:type="continuationSeparator" w:id="0">
    <w:p w14:paraId="14F0E87B" w14:textId="77777777" w:rsidR="00826546" w:rsidRDefault="00826546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26C02993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Тел.: </w:t>
                          </w:r>
                          <w:r w:rsid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8</w:t>
                          </w:r>
                          <w:r w:rsidR="0013726F" w:rsidRPr="0013726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(903) 961-18-36</w:t>
                          </w: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98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26C02993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Тел.: </w:t>
                    </w:r>
                    <w:r w:rsidR="0013726F">
                      <w:rPr>
                        <w:rFonts w:ascii="Noto Sans" w:hAnsi="Noto Sans"/>
                        <w:sz w:val="16"/>
                        <w:szCs w:val="16"/>
                      </w:rPr>
                      <w:t>8</w:t>
                    </w:r>
                    <w:r w:rsidR="0013726F" w:rsidRPr="0013726F">
                      <w:rPr>
                        <w:rFonts w:ascii="Noto Sans" w:hAnsi="Noto Sans"/>
                        <w:sz w:val="16"/>
                        <w:szCs w:val="16"/>
                      </w:rPr>
                      <w:t xml:space="preserve"> (903) 961-18-36</w:t>
                    </w: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6C336364" w:rsidR="007616AF" w:rsidRPr="007616AF" w:rsidRDefault="00786C80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"ДСТ-КОЛОР НОРД"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ИНН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7702430127</w:t>
                          </w:r>
                          <w:r w:rsidR="007616AF"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 / КПП </w:t>
                          </w:r>
                          <w:r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770201001</w:t>
                          </w:r>
                        </w:p>
                        <w:p w14:paraId="4259F7ED" w14:textId="5A71AC6D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Юр. адрес: </w:t>
                          </w:r>
                          <w:r w:rsid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129110 </w:t>
                          </w:r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Москва, пер. </w:t>
                          </w:r>
                          <w:proofErr w:type="spellStart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Напрудный</w:t>
                          </w:r>
                          <w:proofErr w:type="spellEnd"/>
                          <w:r w:rsidR="00786C80" w:rsidRPr="00786C80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д.10 стр. 2, этаж 2, комн. 4 РМ 2Г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0DD5"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6C336364" w:rsidR="007616AF" w:rsidRPr="007616AF" w:rsidRDefault="00786C80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ООО "ДСТ-КОЛОР НОРД"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ИНН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7702430127</w:t>
                    </w:r>
                    <w:r w:rsidR="007616AF"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 / КПП </w:t>
                    </w:r>
                    <w:r w:rsidRPr="00786C80">
                      <w:rPr>
                        <w:rFonts w:ascii="Noto Sans" w:hAnsi="Noto Sans"/>
                        <w:sz w:val="16"/>
                        <w:szCs w:val="16"/>
                      </w:rPr>
                      <w:t>770201001</w:t>
                    </w:r>
                  </w:p>
                  <w:p w14:paraId="4259F7ED" w14:textId="5A71AC6D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Юр. адрес: </w:t>
                    </w:r>
                    <w:r w:rsid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129110 </w:t>
                    </w:r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 xml:space="preserve">Москва, пер. </w:t>
                    </w:r>
                    <w:proofErr w:type="spellStart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Напрудный</w:t>
                    </w:r>
                    <w:proofErr w:type="spellEnd"/>
                    <w:r w:rsidR="00786C80" w:rsidRPr="00786C80">
                      <w:rPr>
                        <w:rFonts w:ascii="Noto Sans" w:hAnsi="Noto Sans"/>
                        <w:sz w:val="16"/>
                        <w:szCs w:val="16"/>
                      </w:rPr>
                      <w:t>, д.10 стр. 2, этаж 2, комн. 4 РМ 2Г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6BE9B" w14:textId="77777777" w:rsidR="00826546" w:rsidRDefault="00826546" w:rsidP="007616AF">
      <w:r>
        <w:separator/>
      </w:r>
    </w:p>
  </w:footnote>
  <w:footnote w:type="continuationSeparator" w:id="0">
    <w:p w14:paraId="6E1B77E4" w14:textId="77777777" w:rsidR="00826546" w:rsidRDefault="00826546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573E2EF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5143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0BC2C" w14:textId="6A591C4D" w:rsidR="000051E0" w:rsidRPr="008F7A03" w:rsidRDefault="00B52603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3E58AD">
                            <w:rPr>
                              <w:rFonts w:ascii="Noto Sans" w:hAnsi="Noto Sans"/>
                              <w:b/>
                              <w:color w:val="7F0E0A"/>
                              <w:sz w:val="20"/>
                              <w:szCs w:val="16"/>
                            </w:rPr>
                            <w:t>Эксперт в работе с металлом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A47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" stroked="f">
              <v:textbox>
                <w:txbxContent>
                  <w:p w14:paraId="6000BC2C" w14:textId="6A591C4D" w:rsidR="000051E0" w:rsidRPr="008F7A03" w:rsidRDefault="00B52603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3E58AD">
                      <w:rPr>
                        <w:rFonts w:ascii="Noto Sans" w:hAnsi="Noto Sans"/>
                        <w:b/>
                        <w:color w:val="7F0E0A"/>
                        <w:sz w:val="20"/>
                        <w:szCs w:val="16"/>
                      </w:rPr>
                      <w:t>Эксперт в работе с металлом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336F6"/>
    <w:rsid w:val="000348A7"/>
    <w:rsid w:val="000829E7"/>
    <w:rsid w:val="000A4914"/>
    <w:rsid w:val="000C1F1E"/>
    <w:rsid w:val="000C7AD6"/>
    <w:rsid w:val="000D3C59"/>
    <w:rsid w:val="000D61F7"/>
    <w:rsid w:val="000E683E"/>
    <w:rsid w:val="0013726F"/>
    <w:rsid w:val="00157B7B"/>
    <w:rsid w:val="0016488E"/>
    <w:rsid w:val="001D35FA"/>
    <w:rsid w:val="00216D2B"/>
    <w:rsid w:val="00281CA4"/>
    <w:rsid w:val="002D6385"/>
    <w:rsid w:val="00322056"/>
    <w:rsid w:val="00330FBF"/>
    <w:rsid w:val="003375A9"/>
    <w:rsid w:val="00374E5A"/>
    <w:rsid w:val="003A27DA"/>
    <w:rsid w:val="003B1AF7"/>
    <w:rsid w:val="003D1578"/>
    <w:rsid w:val="003E3745"/>
    <w:rsid w:val="00422914"/>
    <w:rsid w:val="0045016E"/>
    <w:rsid w:val="00450E3F"/>
    <w:rsid w:val="00454AD7"/>
    <w:rsid w:val="00467904"/>
    <w:rsid w:val="00493636"/>
    <w:rsid w:val="0049772D"/>
    <w:rsid w:val="004B0686"/>
    <w:rsid w:val="004E1670"/>
    <w:rsid w:val="00514AED"/>
    <w:rsid w:val="005230C7"/>
    <w:rsid w:val="00571BBE"/>
    <w:rsid w:val="00572BE2"/>
    <w:rsid w:val="005928AE"/>
    <w:rsid w:val="00593A0E"/>
    <w:rsid w:val="005A38DF"/>
    <w:rsid w:val="005B6CCF"/>
    <w:rsid w:val="005D3FEA"/>
    <w:rsid w:val="005F3EC8"/>
    <w:rsid w:val="00631C86"/>
    <w:rsid w:val="00644929"/>
    <w:rsid w:val="00660CC5"/>
    <w:rsid w:val="006B5D69"/>
    <w:rsid w:val="006E13A6"/>
    <w:rsid w:val="006E1AC9"/>
    <w:rsid w:val="006F7EAE"/>
    <w:rsid w:val="00747928"/>
    <w:rsid w:val="007600FE"/>
    <w:rsid w:val="007616AF"/>
    <w:rsid w:val="007819BE"/>
    <w:rsid w:val="00786C80"/>
    <w:rsid w:val="00794955"/>
    <w:rsid w:val="007E063F"/>
    <w:rsid w:val="00807A47"/>
    <w:rsid w:val="00826546"/>
    <w:rsid w:val="0083254D"/>
    <w:rsid w:val="008367AB"/>
    <w:rsid w:val="00880586"/>
    <w:rsid w:val="00895CAC"/>
    <w:rsid w:val="008D1CDC"/>
    <w:rsid w:val="008E6A33"/>
    <w:rsid w:val="008F7A03"/>
    <w:rsid w:val="00956D71"/>
    <w:rsid w:val="00971A21"/>
    <w:rsid w:val="00997D9D"/>
    <w:rsid w:val="009C5459"/>
    <w:rsid w:val="009D469F"/>
    <w:rsid w:val="009E1EFB"/>
    <w:rsid w:val="00A208EC"/>
    <w:rsid w:val="00A32595"/>
    <w:rsid w:val="00A54203"/>
    <w:rsid w:val="00A96063"/>
    <w:rsid w:val="00AE572E"/>
    <w:rsid w:val="00AF4091"/>
    <w:rsid w:val="00AF67B5"/>
    <w:rsid w:val="00B3123E"/>
    <w:rsid w:val="00B52603"/>
    <w:rsid w:val="00B52676"/>
    <w:rsid w:val="00B54217"/>
    <w:rsid w:val="00B70E4C"/>
    <w:rsid w:val="00BA15A5"/>
    <w:rsid w:val="00BD6347"/>
    <w:rsid w:val="00C07E6F"/>
    <w:rsid w:val="00C31E86"/>
    <w:rsid w:val="00C51E3B"/>
    <w:rsid w:val="00C75ACF"/>
    <w:rsid w:val="00CB445F"/>
    <w:rsid w:val="00D92A97"/>
    <w:rsid w:val="00DB0D5B"/>
    <w:rsid w:val="00DD353E"/>
    <w:rsid w:val="00E15258"/>
    <w:rsid w:val="00E24BFC"/>
    <w:rsid w:val="00E83B37"/>
    <w:rsid w:val="00E85AF7"/>
    <w:rsid w:val="00F06702"/>
    <w:rsid w:val="00F22E07"/>
    <w:rsid w:val="00F405A0"/>
    <w:rsid w:val="00F4799E"/>
    <w:rsid w:val="00F83329"/>
    <w:rsid w:val="00FC1D2E"/>
    <w:rsid w:val="00FD174E"/>
    <w:rsid w:val="00FD1B1A"/>
    <w:rsid w:val="00F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  <w15:docId w15:val="{5370B283-499F-4600-84D3-4606B95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07A4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063F"/>
    <w:pPr>
      <w:ind w:left="720"/>
      <w:contextualSpacing/>
    </w:pPr>
  </w:style>
  <w:style w:type="character" w:styleId="ac">
    <w:name w:val="Strong"/>
    <w:basedOn w:val="a0"/>
    <w:uiPriority w:val="22"/>
    <w:qFormat/>
    <w:rsid w:val="00B31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9FDD2-F05B-4949-9F79-ECE5237E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User</cp:lastModifiedBy>
  <cp:revision>104</cp:revision>
  <cp:lastPrinted>2018-06-28T13:08:00Z</cp:lastPrinted>
  <dcterms:created xsi:type="dcterms:W3CDTF">2018-06-28T13:04:00Z</dcterms:created>
  <dcterms:modified xsi:type="dcterms:W3CDTF">2018-07-06T08:39:00Z</dcterms:modified>
</cp:coreProperties>
</file>