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AC8C3" w14:textId="36A4B92E" w:rsidR="002F76D0" w:rsidRDefault="002F76D0" w:rsidP="002F76D0">
      <w:pPr>
        <w:spacing w:before="600"/>
        <w:jc w:val="center"/>
        <w:rPr>
          <w:rFonts w:ascii="Noto Sans" w:hAnsi="Noto Sans"/>
          <w:b/>
          <w:sz w:val="30"/>
        </w:rPr>
      </w:pPr>
      <w:r w:rsidRPr="002F76D0">
        <w:rPr>
          <w:rFonts w:ascii="Noto Sans" w:hAnsi="Noto Sans"/>
          <w:b/>
          <w:sz w:val="30"/>
        </w:rPr>
        <w:t>УЧЕТНАЯ КАР</w:t>
      </w:r>
      <w:bookmarkStart w:id="0" w:name="_GoBack"/>
      <w:bookmarkEnd w:id="0"/>
      <w:r w:rsidRPr="002F76D0">
        <w:rPr>
          <w:rFonts w:ascii="Noto Sans" w:hAnsi="Noto Sans"/>
          <w:b/>
          <w:sz w:val="30"/>
        </w:rPr>
        <w:t>ТОЧКА</w:t>
      </w:r>
    </w:p>
    <w:tbl>
      <w:tblPr>
        <w:tblW w:w="4952" w:type="pct"/>
        <w:jc w:val="center"/>
        <w:tblInd w:w="2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10"/>
        <w:gridCol w:w="4894"/>
      </w:tblGrid>
      <w:tr w:rsidR="002F76D0" w:rsidRPr="002F76D0" w14:paraId="700E8F5E" w14:textId="77777777" w:rsidTr="002F76D0">
        <w:trPr>
          <w:trHeight w:val="6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0E4180CB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Полное наименование фирмы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01F6B1C5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Общество с ограниченной ответственностью "ТПК ДСТ-КОЛОР"</w:t>
            </w:r>
          </w:p>
        </w:tc>
      </w:tr>
      <w:tr w:rsidR="002F76D0" w:rsidRPr="002F76D0" w14:paraId="3C505B5E" w14:textId="77777777" w:rsidTr="002F76D0">
        <w:trPr>
          <w:trHeight w:val="3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799F0591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Сокращенное наименование фирмы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64A580F0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ООО "ТПК ДСТ-КОЛОР"</w:t>
            </w:r>
          </w:p>
        </w:tc>
      </w:tr>
      <w:tr w:rsidR="002F76D0" w:rsidRPr="002F76D0" w14:paraId="26F484CC" w14:textId="77777777" w:rsidTr="002F76D0">
        <w:trPr>
          <w:trHeight w:val="3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71CDF95D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Наименование на английском языке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05E46B49" w14:textId="5CB08CF1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DST-COLOR</w:t>
            </w:r>
          </w:p>
        </w:tc>
      </w:tr>
      <w:tr w:rsidR="002F76D0" w:rsidRPr="002F76D0" w14:paraId="5A9F8772" w14:textId="77777777" w:rsidTr="002F76D0">
        <w:trPr>
          <w:trHeight w:val="6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0D973F35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Юридический адрес ООО "ТПК ДСТ-КОЛОР"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5F8908D3" w14:textId="77777777" w:rsidR="00D83419" w:rsidRPr="00D83419" w:rsidRDefault="00D83419" w:rsidP="00D83419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D83419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 xml:space="preserve">Российская Федерация, 111673, г. Москва, ул. </w:t>
            </w:r>
            <w:proofErr w:type="spellStart"/>
            <w:r w:rsidRPr="00D83419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Салтыковская</w:t>
            </w:r>
            <w:proofErr w:type="spellEnd"/>
            <w:r w:rsidRPr="00D83419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, д. 8, стр.12, пом. 51.1</w:t>
            </w:r>
          </w:p>
          <w:p w14:paraId="7E609776" w14:textId="272478FF" w:rsidR="002F76D0" w:rsidRPr="002F76D0" w:rsidRDefault="00D83419" w:rsidP="00D83419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D83419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(изменение от 19.10.2018)</w:t>
            </w:r>
          </w:p>
        </w:tc>
      </w:tr>
      <w:tr w:rsidR="002F76D0" w:rsidRPr="002F76D0" w14:paraId="709006DA" w14:textId="77777777" w:rsidTr="002F76D0">
        <w:trPr>
          <w:trHeight w:val="6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351C0ABD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Фактический адрес ООО "ТПК ДСТ-КОЛОР"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0FD4C4D6" w14:textId="4E0CE13A" w:rsidR="002F76D0" w:rsidRPr="002F76D0" w:rsidRDefault="00D83419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D83419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 xml:space="preserve">Российская Федерация, 111673, г. Москва, ул. </w:t>
            </w:r>
            <w:proofErr w:type="spellStart"/>
            <w:r w:rsidRPr="00D83419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Салтыковская</w:t>
            </w:r>
            <w:proofErr w:type="spellEnd"/>
            <w:r w:rsidRPr="00D83419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, д. 8, стр.12, пом. 51.1</w:t>
            </w:r>
          </w:p>
        </w:tc>
      </w:tr>
      <w:tr w:rsidR="002F76D0" w:rsidRPr="002F76D0" w14:paraId="6519DE98" w14:textId="77777777" w:rsidTr="002F76D0">
        <w:trPr>
          <w:trHeight w:val="6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6063D37A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Почтовый адрес ООО "ТПК ДСТ-КОЛОР"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70B4D9F1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 xml:space="preserve">143960, </w:t>
            </w:r>
            <w:proofErr w:type="gramStart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Московская</w:t>
            </w:r>
            <w:proofErr w:type="gramEnd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 xml:space="preserve"> обл., г. Реутов, ул. Октября, д. 28, кв. 73 (</w:t>
            </w:r>
            <w:proofErr w:type="spellStart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Авилкиной</w:t>
            </w:r>
            <w:proofErr w:type="spellEnd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 xml:space="preserve"> Н.В.)</w:t>
            </w:r>
          </w:p>
        </w:tc>
      </w:tr>
      <w:tr w:rsidR="002F76D0" w:rsidRPr="002F76D0" w14:paraId="1BC54E9C" w14:textId="77777777" w:rsidTr="002F76D0">
        <w:trPr>
          <w:trHeight w:val="3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2C7D6ABA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Телефон / Факс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62741E8F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тел.: 8 (495) 645 76 72</w:t>
            </w:r>
          </w:p>
        </w:tc>
      </w:tr>
      <w:tr w:rsidR="002F76D0" w:rsidRPr="002F76D0" w14:paraId="46DC296F" w14:textId="77777777" w:rsidTr="002F76D0">
        <w:trPr>
          <w:trHeight w:val="6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7B657768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Свидетельство о государственной регистрации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7EA2CE95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от 12 декабря 2016 г.</w:t>
            </w: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br/>
              <w:t>ОГРН 5167746434961</w:t>
            </w:r>
          </w:p>
        </w:tc>
      </w:tr>
      <w:tr w:rsidR="002F76D0" w:rsidRPr="002F76D0" w14:paraId="604E1EB7" w14:textId="77777777" w:rsidTr="002F76D0">
        <w:trPr>
          <w:trHeight w:val="6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072E522E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Свидетельство о постановке на учет в налоговом органе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171373CC" w14:textId="29CD4B8F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ИНН 7723494481</w:t>
            </w: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br/>
            </w:r>
            <w:r w:rsidR="00D83419" w:rsidRPr="00D83419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КПП 772001001 (изменение от 19.10.2018)</w:t>
            </w:r>
          </w:p>
        </w:tc>
      </w:tr>
      <w:tr w:rsidR="002F76D0" w:rsidRPr="002F76D0" w14:paraId="374E7B9A" w14:textId="77777777" w:rsidTr="002F76D0">
        <w:trPr>
          <w:trHeight w:val="9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2FFD48DE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Свидетельство о внесении записи в ЕГРЮЛ (регистрация фирмы)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22E14631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серия: 77</w:t>
            </w: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br/>
              <w:t>номер: 017092793</w:t>
            </w: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br/>
              <w:t>от 12.12.2016</w:t>
            </w:r>
          </w:p>
        </w:tc>
      </w:tr>
      <w:tr w:rsidR="002F76D0" w:rsidRPr="002F76D0" w14:paraId="6937C845" w14:textId="77777777" w:rsidTr="00D83419">
        <w:trPr>
          <w:trHeight w:val="2023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58E88674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Коды идентификации по общероссийским классификаторам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6B7B033A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sz w:val="20"/>
                <w:szCs w:val="22"/>
              </w:rPr>
              <w:t>ОКПО 05948620</w:t>
            </w:r>
            <w:r w:rsidRPr="002F76D0">
              <w:rPr>
                <w:rFonts w:ascii="Noto Sans" w:eastAsia="Times New Roman" w:hAnsi="Noto Sans" w:cs="Calibri"/>
                <w:sz w:val="20"/>
                <w:szCs w:val="22"/>
              </w:rPr>
              <w:br/>
              <w:t>ОКАТО 45290594000</w:t>
            </w:r>
            <w:r w:rsidRPr="002F76D0">
              <w:rPr>
                <w:rFonts w:ascii="Noto Sans" w:eastAsia="Times New Roman" w:hAnsi="Noto Sans" w:cs="Calibri"/>
                <w:sz w:val="20"/>
                <w:szCs w:val="22"/>
              </w:rPr>
              <w:br/>
              <w:t>ОКТМО 45396000000</w:t>
            </w:r>
            <w:r w:rsidRPr="002F76D0">
              <w:rPr>
                <w:rFonts w:ascii="Noto Sans" w:eastAsia="Times New Roman" w:hAnsi="Noto Sans" w:cs="Calibri"/>
                <w:sz w:val="20"/>
                <w:szCs w:val="22"/>
              </w:rPr>
              <w:br/>
              <w:t>ОКОГУ 4210014</w:t>
            </w:r>
            <w:r w:rsidRPr="002F76D0">
              <w:rPr>
                <w:rFonts w:ascii="Noto Sans" w:eastAsia="Times New Roman" w:hAnsi="Noto Sans" w:cs="Calibri"/>
                <w:sz w:val="20"/>
                <w:szCs w:val="22"/>
              </w:rPr>
              <w:br/>
              <w:t>ОКВЭД 25.61, 95.29, 43.34.1, 25.62</w:t>
            </w:r>
            <w:r w:rsidRPr="002F76D0">
              <w:rPr>
                <w:rFonts w:ascii="Noto Sans" w:eastAsia="Times New Roman" w:hAnsi="Noto Sans" w:cs="Calibri"/>
                <w:sz w:val="20"/>
                <w:szCs w:val="22"/>
              </w:rPr>
              <w:br/>
              <w:t>ОКФС  16</w:t>
            </w:r>
            <w:r w:rsidRPr="002F76D0">
              <w:rPr>
                <w:rFonts w:ascii="Noto Sans" w:eastAsia="Times New Roman" w:hAnsi="Noto Sans" w:cs="Calibri"/>
                <w:sz w:val="20"/>
                <w:szCs w:val="22"/>
              </w:rPr>
              <w:br/>
              <w:t>ОКОПФ 12300</w:t>
            </w:r>
          </w:p>
        </w:tc>
      </w:tr>
      <w:tr w:rsidR="002F76D0" w:rsidRPr="002F76D0" w14:paraId="40B33EDC" w14:textId="77777777" w:rsidTr="002F76D0">
        <w:trPr>
          <w:trHeight w:val="12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1C0AF72E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Банковские реквизиты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6BB959B4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ПАО "Сбербанк"</w:t>
            </w: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br/>
              <w:t>БИК 044525225</w:t>
            </w: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br/>
            </w:r>
            <w:proofErr w:type="spellStart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кор</w:t>
            </w:r>
            <w:proofErr w:type="spellEnd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./</w:t>
            </w:r>
            <w:proofErr w:type="spellStart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сч</w:t>
            </w:r>
            <w:proofErr w:type="spellEnd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. 30101810400000000225</w:t>
            </w: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br/>
              <w:t>р./</w:t>
            </w:r>
            <w:proofErr w:type="spellStart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сч</w:t>
            </w:r>
            <w:proofErr w:type="spellEnd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. 40702810240000025567</w:t>
            </w:r>
          </w:p>
        </w:tc>
      </w:tr>
      <w:tr w:rsidR="002F76D0" w:rsidRPr="002F76D0" w14:paraId="500923E1" w14:textId="77777777" w:rsidTr="00D83419">
        <w:trPr>
          <w:trHeight w:val="766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377F4A20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Основной вид деятельности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294B7D0D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Обработка металлов и нанесение покрытий на металлы. Производство малярных работ. Обработка металлических изделий механическая</w:t>
            </w:r>
          </w:p>
        </w:tc>
      </w:tr>
      <w:tr w:rsidR="002F76D0" w:rsidRPr="002F76D0" w14:paraId="7389D78F" w14:textId="77777777" w:rsidTr="002F76D0">
        <w:trPr>
          <w:trHeight w:val="9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09B24582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Генеральный директор ООО "</w:t>
            </w:r>
            <w:proofErr w:type="spellStart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ДСТ-Колор</w:t>
            </w:r>
            <w:proofErr w:type="spellEnd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"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17214CBE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proofErr w:type="spellStart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Авилкина</w:t>
            </w:r>
            <w:proofErr w:type="spellEnd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 xml:space="preserve"> Наталия Владимировна</w:t>
            </w: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br/>
              <w:t>(приказ №1 от 12.12.2016 г. о назначении генерального директора)</w:t>
            </w:r>
          </w:p>
        </w:tc>
      </w:tr>
      <w:tr w:rsidR="002F76D0" w:rsidRPr="002F76D0" w14:paraId="14EFFEBB" w14:textId="77777777" w:rsidTr="002F76D0">
        <w:trPr>
          <w:trHeight w:val="3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0A1F6E2E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Веб-сайт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72D29D78" w14:textId="77777777" w:rsidR="002F76D0" w:rsidRPr="002F76D0" w:rsidRDefault="00AC2063" w:rsidP="002F76D0">
            <w:pPr>
              <w:rPr>
                <w:rFonts w:ascii="Noto Sans" w:eastAsia="Times New Roman" w:hAnsi="Noto Sans" w:cs="Calibri"/>
                <w:color w:val="0000FF"/>
                <w:sz w:val="20"/>
                <w:szCs w:val="22"/>
                <w:u w:val="single"/>
              </w:rPr>
            </w:pPr>
            <w:hyperlink r:id="rId8" w:history="1">
              <w:r w:rsidR="002F76D0" w:rsidRPr="002F76D0">
                <w:rPr>
                  <w:rFonts w:ascii="Noto Sans" w:eastAsia="Times New Roman" w:hAnsi="Noto Sans" w:cs="Calibri"/>
                  <w:color w:val="0000FF"/>
                  <w:sz w:val="20"/>
                  <w:szCs w:val="22"/>
                  <w:u w:val="single"/>
                </w:rPr>
                <w:t>http://poroshkovaya-okraska.com/</w:t>
              </w:r>
            </w:hyperlink>
          </w:p>
        </w:tc>
      </w:tr>
      <w:tr w:rsidR="002F76D0" w:rsidRPr="002F76D0" w14:paraId="182826F2" w14:textId="77777777" w:rsidTr="002F76D0">
        <w:trPr>
          <w:trHeight w:val="3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560C0268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Электронная почта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25C52BA5" w14:textId="77777777" w:rsidR="002F76D0" w:rsidRPr="002F76D0" w:rsidRDefault="00AC2063" w:rsidP="002F76D0">
            <w:pPr>
              <w:rPr>
                <w:rFonts w:ascii="Noto Sans" w:eastAsia="Times New Roman" w:hAnsi="Noto Sans" w:cs="Calibri"/>
                <w:color w:val="0000FF"/>
                <w:sz w:val="20"/>
                <w:szCs w:val="22"/>
                <w:u w:val="single"/>
              </w:rPr>
            </w:pPr>
            <w:hyperlink r:id="rId9" w:history="1">
              <w:r w:rsidR="002F76D0" w:rsidRPr="002F76D0">
                <w:rPr>
                  <w:rFonts w:ascii="Noto Sans" w:eastAsia="Times New Roman" w:hAnsi="Noto Sans" w:cs="Calibri"/>
                  <w:color w:val="0000FF"/>
                  <w:sz w:val="20"/>
                  <w:szCs w:val="22"/>
                  <w:u w:val="single"/>
                </w:rPr>
                <w:t>info@poroshkovaya-okraska.com</w:t>
              </w:r>
            </w:hyperlink>
          </w:p>
        </w:tc>
      </w:tr>
    </w:tbl>
    <w:p w14:paraId="2C98F5CC" w14:textId="77777777" w:rsidR="002F76D0" w:rsidRPr="002F76D0" w:rsidRDefault="002F76D0" w:rsidP="00D83419">
      <w:pPr>
        <w:spacing w:before="600"/>
        <w:rPr>
          <w:rFonts w:ascii="Noto Sans" w:hAnsi="Noto Sans"/>
          <w:b/>
          <w:sz w:val="30"/>
        </w:rPr>
      </w:pPr>
    </w:p>
    <w:sectPr w:rsidR="002F76D0" w:rsidRPr="002F76D0" w:rsidSect="007616AF">
      <w:headerReference w:type="default" r:id="rId10"/>
      <w:footerReference w:type="default" r:id="rId11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39794" w14:textId="77777777" w:rsidR="00AC2063" w:rsidRDefault="00AC2063" w:rsidP="007616AF">
      <w:r>
        <w:separator/>
      </w:r>
    </w:p>
  </w:endnote>
  <w:endnote w:type="continuationSeparator" w:id="0">
    <w:p w14:paraId="3207A357" w14:textId="77777777" w:rsidR="00AC2063" w:rsidRDefault="00AC2063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Segoe UI"/>
    <w:charset w:val="00"/>
    <w:family w:val="auto"/>
    <w:pitch w:val="variable"/>
    <w:sig w:usb0="00000001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3ED67" w14:textId="77777777" w:rsidR="007616AF" w:rsidRDefault="008F7A03" w:rsidP="008F7A03">
    <w:pPr>
      <w:pStyle w:val="a5"/>
      <w:pBdr>
        <w:top w:val="single" w:sz="12" w:space="1" w:color="870101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F7989" wp14:editId="09C64587">
              <wp:simplePos x="0" y="0"/>
              <wp:positionH relativeFrom="column">
                <wp:posOffset>3841115</wp:posOffset>
              </wp:positionH>
              <wp:positionV relativeFrom="paragraph">
                <wp:posOffset>80645</wp:posOffset>
              </wp:positionV>
              <wp:extent cx="2165350" cy="571500"/>
              <wp:effectExtent l="0" t="0" r="0" b="1270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969BC" w14:textId="77777777" w:rsidR="007616AF" w:rsidRPr="007616AF" w:rsidRDefault="007616AF" w:rsidP="007616AF">
                          <w:pP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Тел.: 8 (495) 645-76-72, 8 (926) 573-44-03</w:t>
                          </w:r>
                        </w:p>
                        <w:p w14:paraId="3A5A32A1" w14:textId="77777777" w:rsidR="007616AF" w:rsidRPr="007616AF" w:rsidRDefault="007616AF" w:rsidP="007616AF">
                          <w:pP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poroshkovaya-okraska.com</w:t>
                          </w:r>
                        </w:p>
                        <w:p w14:paraId="31552275" w14:textId="77777777" w:rsidR="007616AF" w:rsidRPr="007616AF" w:rsidRDefault="007616AF" w:rsidP="007616AF">
                          <w:pP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info@poroshkovaya-okraska.com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" filled="f" stroked="f">
              <v:textbox>
                <w:txbxContent>
                  <w:p w14:paraId="4BF969BC" w14:textId="77777777" w:rsidR="007616AF" w:rsidRPr="007616AF" w:rsidRDefault="007616AF" w:rsidP="007616AF">
                    <w:pPr>
                      <w:rPr>
                        <w:rFonts w:ascii="Noto Sans" w:hAnsi="Noto Sans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Тел.: 8 (495) 645-76-72, 8 (926) 573-44-03</w:t>
                    </w:r>
                  </w:p>
                  <w:p w14:paraId="3A5A32A1" w14:textId="77777777" w:rsidR="007616AF" w:rsidRPr="007616AF" w:rsidRDefault="007616AF" w:rsidP="007616AF">
                    <w:pPr>
                      <w:rPr>
                        <w:rFonts w:ascii="Noto Sans" w:hAnsi="Noto Sans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poroshkovaya-okraska.com</w:t>
                    </w:r>
                  </w:p>
                  <w:p w14:paraId="31552275" w14:textId="77777777" w:rsidR="007616AF" w:rsidRPr="007616AF" w:rsidRDefault="007616AF" w:rsidP="007616AF">
                    <w:pPr>
                      <w:rPr>
                        <w:rFonts w:ascii="Noto Sans" w:hAnsi="Noto Sans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info@poroshkovaya-okraska.com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60DD5" wp14:editId="642D6A49">
              <wp:simplePos x="0" y="0"/>
              <wp:positionH relativeFrom="column">
                <wp:posOffset>-106045</wp:posOffset>
              </wp:positionH>
              <wp:positionV relativeFrom="paragraph">
                <wp:posOffset>82550</wp:posOffset>
              </wp:positionV>
              <wp:extent cx="3968750" cy="6640195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8750" cy="664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35E6B" w14:textId="77777777" w:rsidR="007616AF" w:rsidRPr="007616AF" w:rsidRDefault="007616AF" w:rsidP="007616AF">
                          <w:pPr>
                            <w:pStyle w:val="a5"/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ООО «ТПК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ДСТ-Колор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» ИНН 7723494481 / КПП 772301001</w:t>
                          </w:r>
                        </w:p>
                        <w:p w14:paraId="4259F7ED" w14:textId="77777777" w:rsidR="007616AF" w:rsidRPr="007616AF" w:rsidRDefault="007616AF" w:rsidP="007616AF">
                          <w:pPr>
                            <w:pStyle w:val="a5"/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Юр. адрес: 115193 Москва, ул. Петра Романова, д.7, стр. 1, пом. 1, комн. 9</w:t>
                          </w:r>
                        </w:p>
                        <w:p w14:paraId="10891CC3" w14:textId="77777777" w:rsidR="007616AF" w:rsidRPr="007616AF" w:rsidRDefault="007616AF" w:rsidP="007616AF">
                          <w:pPr>
                            <w:rPr>
                              <w:rFonts w:ascii="Noto Sans" w:hAnsi="Noto Sans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Фактический адрес: 111672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" filled="f" stroked="f">
              <v:textbox>
                <w:txbxContent>
                  <w:p w14:paraId="3D535E6B" w14:textId="77777777" w:rsidR="007616AF" w:rsidRPr="007616AF" w:rsidRDefault="007616AF" w:rsidP="007616AF">
                    <w:pPr>
                      <w:pStyle w:val="a5"/>
                      <w:rPr>
                        <w:rFonts w:ascii="Noto Sans" w:hAnsi="Noto Sans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ООО «ТПК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ДСТ-Колор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» ИНН 7723494481 / КПП 772301001</w:t>
                    </w:r>
                  </w:p>
                  <w:p w14:paraId="4259F7ED" w14:textId="77777777" w:rsidR="007616AF" w:rsidRPr="007616AF" w:rsidRDefault="007616AF" w:rsidP="007616AF">
                    <w:pPr>
                      <w:pStyle w:val="a5"/>
                      <w:rPr>
                        <w:rFonts w:ascii="Noto Sans" w:hAnsi="Noto Sans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Юр. адрес: 115193 Москва, ул. Петра Романова, д.7, стр. 1, пом. 1, комн. 9</w:t>
                    </w:r>
                  </w:p>
                  <w:p w14:paraId="10891CC3" w14:textId="77777777" w:rsidR="007616AF" w:rsidRPr="007616AF" w:rsidRDefault="007616AF" w:rsidP="007616AF">
                    <w:pPr>
                      <w:rPr>
                        <w:rFonts w:ascii="Noto Sans" w:hAnsi="Noto Sans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Фактический адрес: 111672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9DE68" w14:textId="77777777" w:rsidR="00AC2063" w:rsidRDefault="00AC2063" w:rsidP="007616AF">
      <w:r>
        <w:separator/>
      </w:r>
    </w:p>
  </w:footnote>
  <w:footnote w:type="continuationSeparator" w:id="0">
    <w:p w14:paraId="1EC235D3" w14:textId="77777777" w:rsidR="00AC2063" w:rsidRDefault="00AC2063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88B3" w14:textId="77777777" w:rsidR="007616AF" w:rsidRDefault="000051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81A476" wp14:editId="4D8F0182">
              <wp:simplePos x="0" y="0"/>
              <wp:positionH relativeFrom="column">
                <wp:posOffset>4628515</wp:posOffset>
              </wp:positionH>
              <wp:positionV relativeFrom="paragraph">
                <wp:posOffset>248285</wp:posOffset>
              </wp:positionV>
              <wp:extent cx="1454150" cy="33655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4BBF8F" w14:textId="77777777" w:rsidR="000051E0" w:rsidRPr="008F7A03" w:rsidRDefault="000051E0" w:rsidP="000051E0">
                          <w:pPr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Профессиональная</w:t>
                          </w:r>
                        </w:p>
                        <w:p w14:paraId="6000BC2C" w14:textId="77777777" w:rsidR="000051E0" w:rsidRPr="008F7A03" w:rsidRDefault="000051E0" w:rsidP="000051E0">
                          <w:pPr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порошковая покраска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" stroked="f">
              <v:textbox>
                <w:txbxContent>
                  <w:p w14:paraId="674BBF8F" w14:textId="77777777" w:rsidR="000051E0" w:rsidRPr="008F7A03" w:rsidRDefault="000051E0" w:rsidP="000051E0">
                    <w:pPr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Профессиональная</w:t>
                    </w:r>
                  </w:p>
                  <w:p w14:paraId="6000BC2C" w14:textId="77777777" w:rsidR="000051E0" w:rsidRPr="008F7A03" w:rsidRDefault="000051E0" w:rsidP="000051E0">
                    <w:pPr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порошковая покраска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39AC60" wp14:editId="799691AC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AF"/>
    <w:rsid w:val="000051E0"/>
    <w:rsid w:val="002F76D0"/>
    <w:rsid w:val="004E1670"/>
    <w:rsid w:val="00631C86"/>
    <w:rsid w:val="00660CC5"/>
    <w:rsid w:val="007616AF"/>
    <w:rsid w:val="008F7A03"/>
    <w:rsid w:val="009379E4"/>
    <w:rsid w:val="00AC2063"/>
    <w:rsid w:val="00AF67B5"/>
    <w:rsid w:val="00BD6347"/>
    <w:rsid w:val="00C565C6"/>
    <w:rsid w:val="00D83419"/>
    <w:rsid w:val="00DA6A5A"/>
    <w:rsid w:val="00F0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9A3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2F7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2F7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oshkovaya-okraska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oroshkovaya-okrask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6F7032-1D97-49BE-937F-BAEA15DB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ПК</cp:lastModifiedBy>
  <cp:revision>8</cp:revision>
  <cp:lastPrinted>2018-10-24T14:10:00Z</cp:lastPrinted>
  <dcterms:created xsi:type="dcterms:W3CDTF">2017-05-29T19:09:00Z</dcterms:created>
  <dcterms:modified xsi:type="dcterms:W3CDTF">2018-10-24T14:11:00Z</dcterms:modified>
</cp:coreProperties>
</file>